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2463E" w14:textId="63EF73B4" w:rsidR="00C843E5" w:rsidRDefault="006E4901" w:rsidP="002F7953">
      <w:pPr>
        <w:pStyle w:val="Ttulo"/>
      </w:pPr>
      <w:r>
        <w:t>Los cambios en los concursos y sus repercusiones en el reglamento.</w:t>
      </w:r>
    </w:p>
    <w:p w14:paraId="61A4BA13" w14:textId="1809C827" w:rsidR="006E4901" w:rsidRPr="002F7953" w:rsidRDefault="006E4901" w:rsidP="002F7953">
      <w:pPr>
        <w:tabs>
          <w:tab w:val="left" w:pos="2268"/>
        </w:tabs>
        <w:rPr>
          <w:rFonts w:ascii="Arial-BoldMT" w:hAnsi="Arial-BoldMT" w:cs="Arial-BoldMT"/>
          <w:bCs/>
          <w:color w:val="000000"/>
          <w:sz w:val="24"/>
          <w:szCs w:val="24"/>
        </w:rPr>
      </w:pPr>
      <w:r w:rsidRPr="002F7953">
        <w:rPr>
          <w:rFonts w:ascii="Arial-BoldMT" w:hAnsi="Arial-BoldMT" w:cs="Arial-BoldMT"/>
          <w:bCs/>
          <w:color w:val="000000"/>
          <w:sz w:val="24"/>
          <w:szCs w:val="24"/>
        </w:rPr>
        <w:t xml:space="preserve">Ahora tenemos dos niveles de socios, dos series de medallas en cada concurso y una escala </w:t>
      </w:r>
      <w:r w:rsidR="00785028" w:rsidRPr="002F7953">
        <w:rPr>
          <w:rFonts w:ascii="Arial-BoldMT" w:hAnsi="Arial-BoldMT" w:cs="Arial-BoldMT"/>
          <w:bCs/>
          <w:color w:val="000000"/>
          <w:sz w:val="24"/>
          <w:szCs w:val="24"/>
        </w:rPr>
        <w:t>decimal</w:t>
      </w:r>
      <w:r w:rsidRPr="002F7953">
        <w:rPr>
          <w:rFonts w:ascii="Arial-BoldMT" w:hAnsi="Arial-BoldMT" w:cs="Arial-BoldMT"/>
          <w:bCs/>
          <w:color w:val="000000"/>
          <w:sz w:val="24"/>
          <w:szCs w:val="24"/>
        </w:rPr>
        <w:t xml:space="preserve"> para calificar </w:t>
      </w:r>
      <w:r w:rsidR="00785028" w:rsidRPr="002F7953">
        <w:rPr>
          <w:rFonts w:ascii="Arial-BoldMT" w:hAnsi="Arial-BoldMT" w:cs="Arial-BoldMT"/>
          <w:bCs/>
          <w:color w:val="000000"/>
          <w:sz w:val="24"/>
          <w:szCs w:val="24"/>
        </w:rPr>
        <w:t>las</w:t>
      </w:r>
      <w:r w:rsidRPr="002F7953">
        <w:rPr>
          <w:rFonts w:ascii="Arial-BoldMT" w:hAnsi="Arial-BoldMT" w:cs="Arial-BoldMT"/>
          <w:bCs/>
          <w:color w:val="000000"/>
          <w:sz w:val="24"/>
          <w:szCs w:val="24"/>
        </w:rPr>
        <w:t xml:space="preserve"> foto</w:t>
      </w:r>
      <w:r w:rsidR="00785028" w:rsidRPr="002F7953">
        <w:rPr>
          <w:rFonts w:ascii="Arial-BoldMT" w:hAnsi="Arial-BoldMT" w:cs="Arial-BoldMT"/>
          <w:bCs/>
          <w:color w:val="000000"/>
          <w:sz w:val="24"/>
          <w:szCs w:val="24"/>
        </w:rPr>
        <w:t>s</w:t>
      </w:r>
      <w:r w:rsidRPr="002F7953">
        <w:rPr>
          <w:rFonts w:ascii="Arial-BoldMT" w:hAnsi="Arial-BoldMT" w:cs="Arial-BoldMT"/>
          <w:bCs/>
          <w:color w:val="000000"/>
          <w:sz w:val="24"/>
          <w:szCs w:val="24"/>
        </w:rPr>
        <w:t>.</w:t>
      </w:r>
    </w:p>
    <w:p w14:paraId="1C77030A" w14:textId="7B244B87" w:rsidR="006E4901" w:rsidRPr="002F7953" w:rsidRDefault="006E4901" w:rsidP="002F7953">
      <w:pPr>
        <w:tabs>
          <w:tab w:val="left" w:pos="2268"/>
        </w:tabs>
        <w:rPr>
          <w:rFonts w:ascii="Arial-BoldMT" w:hAnsi="Arial-BoldMT" w:cs="Arial-BoldMT"/>
          <w:bCs/>
          <w:color w:val="000000"/>
          <w:sz w:val="24"/>
          <w:szCs w:val="24"/>
        </w:rPr>
      </w:pPr>
      <w:r w:rsidRPr="002F7953">
        <w:rPr>
          <w:rFonts w:ascii="Arial-BoldMT" w:hAnsi="Arial-BoldMT" w:cs="Arial-BoldMT"/>
          <w:bCs/>
          <w:color w:val="000000"/>
          <w:sz w:val="24"/>
          <w:szCs w:val="24"/>
        </w:rPr>
        <w:t>¿Cómo afectan esos cambios al reglamento de concursos?</w:t>
      </w:r>
    </w:p>
    <w:p w14:paraId="379F5C82" w14:textId="1C125E64" w:rsidR="006E4901" w:rsidRDefault="00DB02B1" w:rsidP="002F7953">
      <w:pPr>
        <w:tabs>
          <w:tab w:val="left" w:pos="2268"/>
        </w:tabs>
        <w:rPr>
          <w:rFonts w:ascii="Arial-BoldMT" w:hAnsi="Arial-BoldMT" w:cs="Arial-BoldMT"/>
          <w:bCs/>
          <w:color w:val="000000"/>
          <w:sz w:val="24"/>
          <w:szCs w:val="24"/>
        </w:rPr>
      </w:pPr>
      <w:r w:rsidRPr="002F7953">
        <w:rPr>
          <w:rFonts w:ascii="Arial-BoldMT" w:hAnsi="Arial-BoldMT" w:cs="Arial-BoldMT"/>
          <w:bCs/>
          <w:color w:val="000000"/>
          <w:sz w:val="24"/>
          <w:szCs w:val="24"/>
        </w:rPr>
        <w:t>El Programa de concursos, la Conformación del Jurado, las Inscripciones, no cambian</w:t>
      </w:r>
      <w:r w:rsidR="001C6F80">
        <w:rPr>
          <w:rFonts w:ascii="Arial-BoldMT" w:hAnsi="Arial-BoldMT" w:cs="Arial-BoldMT"/>
          <w:bCs/>
          <w:color w:val="000000"/>
          <w:sz w:val="24"/>
          <w:szCs w:val="24"/>
        </w:rPr>
        <w:t>, pero es bueno recordar algunos aspectos:</w:t>
      </w:r>
    </w:p>
    <w:p w14:paraId="342A3216" w14:textId="77777777" w:rsidR="001C6F80" w:rsidRDefault="001C6F80" w:rsidP="001C6F80">
      <w:pPr>
        <w:pStyle w:val="Ttulo1"/>
        <w:rPr>
          <w:lang w:val="es-CR"/>
        </w:rPr>
      </w:pPr>
      <w:bookmarkStart w:id="0" w:name="_Toc84878021"/>
      <w:r>
        <w:rPr>
          <w:lang w:val="es-CR"/>
        </w:rPr>
        <w:t>DE LAS INSCRIPCIONES</w:t>
      </w:r>
      <w:bookmarkEnd w:id="0"/>
    </w:p>
    <w:p w14:paraId="51D04B56" w14:textId="77777777" w:rsidR="001C6F80" w:rsidRPr="00384EFE" w:rsidRDefault="001C6F80" w:rsidP="001C6F80">
      <w:pPr>
        <w:pStyle w:val="Ttulo2"/>
      </w:pPr>
      <w:bookmarkStart w:id="1" w:name="_Toc84878022"/>
      <w:r>
        <w:t>Número</w:t>
      </w:r>
      <w:bookmarkEnd w:id="1"/>
    </w:p>
    <w:p w14:paraId="3EE6F7D0" w14:textId="77777777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 xml:space="preserve">Cada </w:t>
      </w:r>
      <w:r>
        <w:rPr>
          <w:rFonts w:ascii="ArialMT" w:hAnsi="ArialMT" w:cs="ArialMT"/>
          <w:color w:val="000000"/>
          <w:sz w:val="24"/>
          <w:szCs w:val="24"/>
        </w:rPr>
        <w:t xml:space="preserve">fecha de concursos, cada </w:t>
      </w:r>
      <w:r w:rsidRPr="00F12483">
        <w:rPr>
          <w:rFonts w:ascii="ArialMT" w:hAnsi="ArialMT" w:cs="ArialMT"/>
          <w:color w:val="000000"/>
          <w:sz w:val="24"/>
          <w:szCs w:val="24"/>
        </w:rPr>
        <w:t>participante podrá presentar un máximo de dos fotografías por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categoría y un máximo de cuatro fotografías en total.</w:t>
      </w:r>
    </w:p>
    <w:p w14:paraId="3DBDAAAC" w14:textId="77777777" w:rsidR="001C6F80" w:rsidRDefault="001C6F80" w:rsidP="001C6F80">
      <w:pPr>
        <w:pStyle w:val="Ttulo2"/>
      </w:pPr>
      <w:bookmarkStart w:id="2" w:name="_Toc84878023"/>
      <w:r>
        <w:t>Inscripciones</w:t>
      </w:r>
      <w:bookmarkEnd w:id="2"/>
    </w:p>
    <w:p w14:paraId="30496698" w14:textId="77777777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a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) Las fotografías deberán ser inscritas mediante </w:t>
      </w:r>
      <w:r>
        <w:rPr>
          <w:rFonts w:ascii="ArialMT" w:hAnsi="ArialMT" w:cs="ArialMT"/>
          <w:color w:val="000000"/>
          <w:sz w:val="24"/>
          <w:szCs w:val="24"/>
        </w:rPr>
        <w:t xml:space="preserve">un </w:t>
      </w:r>
      <w:r w:rsidRPr="00F12483">
        <w:rPr>
          <w:rFonts w:ascii="ArialMT" w:hAnsi="ArialMT" w:cs="ArialMT"/>
          <w:color w:val="000000"/>
          <w:sz w:val="24"/>
          <w:szCs w:val="24"/>
        </w:rPr>
        <w:t>correo electrónico</w:t>
      </w:r>
      <w:r>
        <w:rPr>
          <w:rFonts w:ascii="ArialMT" w:hAnsi="ArialMT" w:cs="ArialMT"/>
          <w:color w:val="000000"/>
          <w:sz w:val="24"/>
          <w:szCs w:val="24"/>
        </w:rPr>
        <w:t xml:space="preserve"> a la dirección:</w:t>
      </w:r>
    </w:p>
    <w:p w14:paraId="0AF1B475" w14:textId="77777777" w:rsidR="001C6F80" w:rsidRPr="00384EFE" w:rsidRDefault="001C6F80" w:rsidP="001C6F80">
      <w:pPr>
        <w:tabs>
          <w:tab w:val="left" w:pos="2268"/>
        </w:tabs>
        <w:jc w:val="center"/>
        <w:rPr>
          <w:rFonts w:ascii="ArialMT" w:hAnsi="ArialMT" w:cs="ArialMT"/>
          <w:color w:val="000000"/>
          <w:sz w:val="28"/>
          <w:szCs w:val="24"/>
        </w:rPr>
      </w:pPr>
      <w:r w:rsidRPr="00384EFE">
        <w:rPr>
          <w:rFonts w:ascii="ArialMT" w:hAnsi="ArialMT" w:cs="ArialMT"/>
          <w:color w:val="0000FF"/>
          <w:sz w:val="28"/>
          <w:szCs w:val="24"/>
        </w:rPr>
        <w:t>concursos@</w:t>
      </w:r>
      <w:r>
        <w:rPr>
          <w:rFonts w:ascii="ArialMT" w:hAnsi="ArialMT" w:cs="ArialMT"/>
          <w:color w:val="0000FF"/>
          <w:sz w:val="28"/>
          <w:szCs w:val="24"/>
        </w:rPr>
        <w:t>fotoclub</w:t>
      </w:r>
      <w:r w:rsidRPr="00384EFE">
        <w:rPr>
          <w:rFonts w:ascii="ArialMT" w:hAnsi="ArialMT" w:cs="ArialMT"/>
          <w:color w:val="0000FF"/>
          <w:sz w:val="28"/>
          <w:szCs w:val="24"/>
        </w:rPr>
        <w:t xml:space="preserve">costarica.com </w:t>
      </w:r>
      <w:r w:rsidRPr="00384EFE">
        <w:rPr>
          <w:rFonts w:ascii="ArialMT" w:hAnsi="ArialMT" w:cs="ArialMT"/>
          <w:color w:val="0000FF"/>
          <w:sz w:val="28"/>
          <w:szCs w:val="24"/>
        </w:rPr>
        <w:br/>
      </w:r>
    </w:p>
    <w:p w14:paraId="75A49ACF" w14:textId="77777777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b) </w:t>
      </w:r>
      <w:r w:rsidRPr="00F12483">
        <w:rPr>
          <w:rFonts w:ascii="ArialMT" w:hAnsi="ArialMT" w:cs="ArialMT"/>
          <w:color w:val="000000"/>
          <w:sz w:val="24"/>
          <w:szCs w:val="24"/>
        </w:rPr>
        <w:t>Este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correo deberá contener las imágenes en </w:t>
      </w:r>
      <w:r>
        <w:rPr>
          <w:rFonts w:ascii="ArialMT" w:hAnsi="ArialMT" w:cs="ArialMT"/>
          <w:color w:val="000000"/>
          <w:sz w:val="24"/>
          <w:szCs w:val="24"/>
        </w:rPr>
        <w:t>formato .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j</w:t>
      </w:r>
      <w:r w:rsidRPr="00F12483">
        <w:rPr>
          <w:rFonts w:ascii="ArialMT" w:hAnsi="ArialMT" w:cs="ArialMT"/>
          <w:color w:val="000000"/>
          <w:sz w:val="24"/>
          <w:szCs w:val="24"/>
        </w:rPr>
        <w:t>pg</w:t>
      </w:r>
      <w:proofErr w:type="spellEnd"/>
      <w:r w:rsidRPr="00F12483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con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una resolución </w:t>
      </w:r>
      <w:r>
        <w:rPr>
          <w:rFonts w:ascii="ArialMT" w:hAnsi="ArialMT" w:cs="ArialMT"/>
          <w:color w:val="000000"/>
          <w:sz w:val="24"/>
          <w:szCs w:val="24"/>
        </w:rPr>
        <w:t xml:space="preserve">máxima limitada a </w:t>
      </w:r>
      <w:r w:rsidRPr="00F12483">
        <w:rPr>
          <w:rFonts w:ascii="ArialMT" w:hAnsi="ArialMT" w:cs="ArialMT"/>
          <w:color w:val="000000"/>
          <w:sz w:val="24"/>
          <w:szCs w:val="24"/>
        </w:rPr>
        <w:t>1920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px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 de ancho y 1080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</w:t>
      </w:r>
      <w:proofErr w:type="spellStart"/>
      <w:r w:rsidRPr="00F12483">
        <w:rPr>
          <w:rFonts w:ascii="ArialMT" w:hAnsi="ArialMT" w:cs="ArialMT"/>
          <w:color w:val="000000"/>
          <w:sz w:val="24"/>
          <w:szCs w:val="24"/>
        </w:rPr>
        <w:t>px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 de alto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, </w:t>
      </w:r>
    </w:p>
    <w:p w14:paraId="46D3DAC7" w14:textId="77777777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c) El nombre del archivo de cada foto debe contener </w:t>
      </w:r>
      <w:r w:rsidRPr="00F12483">
        <w:rPr>
          <w:rFonts w:ascii="ArialMT" w:hAnsi="ArialMT" w:cs="ArialMT"/>
          <w:color w:val="000000"/>
          <w:sz w:val="24"/>
          <w:szCs w:val="24"/>
        </w:rPr>
        <w:t>la categoría en la que participa</w:t>
      </w:r>
      <w:r>
        <w:rPr>
          <w:rFonts w:ascii="ArialMT" w:hAnsi="ArialMT" w:cs="ArialMT"/>
          <w:color w:val="000000"/>
          <w:sz w:val="24"/>
          <w:szCs w:val="24"/>
        </w:rPr>
        <w:t xml:space="preserve"> y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el título de la obra</w:t>
      </w:r>
      <w:r>
        <w:rPr>
          <w:rFonts w:ascii="ArialMT" w:hAnsi="ArialMT" w:cs="ArialMT"/>
          <w:color w:val="000000"/>
          <w:sz w:val="24"/>
          <w:szCs w:val="24"/>
        </w:rPr>
        <w:t>. Por ejemplo:</w:t>
      </w:r>
    </w:p>
    <w:p w14:paraId="487CED91" w14:textId="5211B29B" w:rsidR="001C6F80" w:rsidRDefault="001C6F80" w:rsidP="001C6F80">
      <w:pPr>
        <w:tabs>
          <w:tab w:val="left" w:pos="2268"/>
        </w:tabs>
        <w:jc w:val="center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“BN-Mi foto.jpg” o “Color-Escena.jpg” o “Libre-Ensayo.jpg”</w:t>
      </w:r>
    </w:p>
    <w:p w14:paraId="0BFDBCA7" w14:textId="1F01AD55" w:rsidR="00206FFD" w:rsidRDefault="00206FFD" w:rsidP="001C6F80">
      <w:pPr>
        <w:tabs>
          <w:tab w:val="left" w:pos="2268"/>
        </w:tabs>
        <w:jc w:val="center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El título debería tener no más de cinco palabras y evitar el tema del concurso</w:t>
      </w:r>
    </w:p>
    <w:p w14:paraId="1E636049" w14:textId="18FBEF9C" w:rsidR="00A61C29" w:rsidRDefault="00A61C29" w:rsidP="001C6F80">
      <w:pPr>
        <w:tabs>
          <w:tab w:val="left" w:pos="2268"/>
        </w:tabs>
        <w:jc w:val="center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Las fotografías deben ser enviadas con los datos EXIF disponibles</w:t>
      </w:r>
    </w:p>
    <w:p w14:paraId="7BB2B561" w14:textId="77777777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d) El secretario de concursos confirmará a vuelta de correo, la recepción y registro de las fotos.</w:t>
      </w:r>
    </w:p>
    <w:p w14:paraId="11E5450D" w14:textId="77777777" w:rsidR="001C6F80" w:rsidRDefault="001C6F80" w:rsidP="001C6F80">
      <w:pPr>
        <w:pStyle w:val="Ttulo2"/>
      </w:pPr>
      <w:bookmarkStart w:id="3" w:name="_Toc84878024"/>
      <w:r>
        <w:t>Plazos</w:t>
      </w:r>
      <w:bookmarkEnd w:id="3"/>
    </w:p>
    <w:p w14:paraId="2396AC1C" w14:textId="77777777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a) La inscripción de fotos se abre una semana antes de cada concurso y se cierra a las 12 mediodía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del </w:t>
      </w:r>
      <w:r>
        <w:rPr>
          <w:rFonts w:ascii="ArialMT" w:hAnsi="ArialMT" w:cs="ArialMT"/>
          <w:color w:val="000000"/>
          <w:sz w:val="24"/>
          <w:szCs w:val="24"/>
        </w:rPr>
        <w:t>día anterior al día del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concurso. </w:t>
      </w:r>
    </w:p>
    <w:p w14:paraId="66558456" w14:textId="77777777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b)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Las inscripciones </w:t>
      </w:r>
      <w:r>
        <w:rPr>
          <w:rFonts w:ascii="ArialMT" w:hAnsi="ArialMT" w:cs="ArialMT"/>
          <w:color w:val="000000"/>
          <w:sz w:val="24"/>
          <w:szCs w:val="24"/>
        </w:rPr>
        <w:t xml:space="preserve">realizadas </w:t>
      </w:r>
      <w:r w:rsidRPr="00F12483">
        <w:rPr>
          <w:rFonts w:ascii="ArialMT" w:hAnsi="ArialMT" w:cs="ArialMT"/>
          <w:color w:val="000000"/>
          <w:sz w:val="24"/>
          <w:szCs w:val="24"/>
        </w:rPr>
        <w:t>después de esta hora no serán tomadas en cuenta.</w:t>
      </w:r>
    </w:p>
    <w:p w14:paraId="79C2D318" w14:textId="4999E678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lastRenderedPageBreak/>
        <w:t>c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) </w:t>
      </w:r>
      <w:r>
        <w:rPr>
          <w:rFonts w:ascii="ArialMT" w:hAnsi="ArialMT" w:cs="ArialMT"/>
          <w:color w:val="000000"/>
          <w:sz w:val="24"/>
          <w:szCs w:val="24"/>
        </w:rPr>
        <w:t xml:space="preserve">Los </w:t>
      </w:r>
      <w:r w:rsidRPr="00F12483">
        <w:rPr>
          <w:rFonts w:ascii="ArialMT" w:hAnsi="ArialMT" w:cs="ArialMT"/>
          <w:color w:val="000000"/>
          <w:sz w:val="24"/>
          <w:szCs w:val="24"/>
        </w:rPr>
        <w:t>cambios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de fotos</w:t>
      </w:r>
      <w:r>
        <w:rPr>
          <w:rFonts w:ascii="ArialMT" w:hAnsi="ArialMT" w:cs="ArialMT"/>
          <w:color w:val="000000"/>
          <w:sz w:val="24"/>
          <w:szCs w:val="24"/>
        </w:rPr>
        <w:t xml:space="preserve"> están permitidos y pueden realizarse a través del mismo correo, pero deben solicitarse antes de la hora límite</w:t>
      </w:r>
      <w:r w:rsidR="00206FFD">
        <w:rPr>
          <w:rFonts w:ascii="ArialMT" w:hAnsi="ArialMT" w:cs="ArialMT"/>
          <w:color w:val="000000"/>
          <w:sz w:val="24"/>
          <w:szCs w:val="24"/>
        </w:rPr>
        <w:t xml:space="preserve"> (12 mediodía</w:t>
      </w:r>
      <w:r w:rsidR="00206FFD" w:rsidRPr="00F12483">
        <w:rPr>
          <w:rFonts w:ascii="ArialMT" w:hAnsi="ArialMT" w:cs="ArialMT"/>
          <w:color w:val="000000"/>
          <w:sz w:val="24"/>
          <w:szCs w:val="24"/>
        </w:rPr>
        <w:t xml:space="preserve"> del </w:t>
      </w:r>
      <w:r w:rsidR="00206FFD">
        <w:rPr>
          <w:rFonts w:ascii="ArialMT" w:hAnsi="ArialMT" w:cs="ArialMT"/>
          <w:color w:val="000000"/>
          <w:sz w:val="24"/>
          <w:szCs w:val="24"/>
        </w:rPr>
        <w:t>día anterior al día del</w:t>
      </w:r>
      <w:r w:rsidR="00206FFD" w:rsidRPr="00F12483">
        <w:rPr>
          <w:rFonts w:ascii="ArialMT" w:hAnsi="ArialMT" w:cs="ArialMT"/>
          <w:color w:val="000000"/>
          <w:sz w:val="24"/>
          <w:szCs w:val="24"/>
        </w:rPr>
        <w:t xml:space="preserve"> concurso</w:t>
      </w:r>
      <w:r w:rsidR="00206FFD">
        <w:rPr>
          <w:rFonts w:ascii="ArialMT" w:hAnsi="ArialMT" w:cs="ArialMT"/>
          <w:color w:val="000000"/>
          <w:sz w:val="24"/>
          <w:szCs w:val="24"/>
        </w:rPr>
        <w:t>)</w:t>
      </w:r>
      <w:r w:rsidRPr="00F12483">
        <w:rPr>
          <w:rFonts w:ascii="ArialMT" w:hAnsi="ArialMT" w:cs="ArialMT"/>
          <w:color w:val="000000"/>
          <w:sz w:val="24"/>
          <w:szCs w:val="24"/>
        </w:rPr>
        <w:t>.</w:t>
      </w:r>
    </w:p>
    <w:p w14:paraId="42294996" w14:textId="77777777" w:rsidR="001C6F80" w:rsidRDefault="001C6F80" w:rsidP="001C6F80">
      <w:pPr>
        <w:pStyle w:val="Ttulo2"/>
      </w:pPr>
      <w:bookmarkStart w:id="4" w:name="_Toc84878025"/>
      <w:r>
        <w:t>Descalificaciones</w:t>
      </w:r>
      <w:bookmarkEnd w:id="4"/>
    </w:p>
    <w:p w14:paraId="44F8E1B9" w14:textId="302B7771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a</w:t>
      </w:r>
      <w:r w:rsidRPr="00F12483">
        <w:rPr>
          <w:rFonts w:ascii="ArialMT" w:hAnsi="ArialMT" w:cs="ArialMT"/>
          <w:color w:val="000000"/>
          <w:sz w:val="24"/>
          <w:szCs w:val="24"/>
        </w:rPr>
        <w:t>) El Fiscal de la Junta Directiva y el Secretario de Concursos se reservan el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derecho de retirar las fotografías que incumplan con los puntos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anteriores o que no se apeguen al tema o categoría del concurso.</w:t>
      </w:r>
    </w:p>
    <w:p w14:paraId="1AF85512" w14:textId="049001DA" w:rsidR="001C6F80" w:rsidRDefault="001C6F80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b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) Si una foto se descalifica en el proceso de inscripción, el Fiscal </w:t>
      </w:r>
      <w:r w:rsidR="00A61C29">
        <w:rPr>
          <w:rFonts w:ascii="ArialMT" w:hAnsi="ArialMT" w:cs="ArialMT"/>
          <w:color w:val="000000"/>
          <w:sz w:val="24"/>
          <w:szCs w:val="24"/>
        </w:rPr>
        <w:t>debe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comunicárselo al participante, </w:t>
      </w:r>
      <w:r>
        <w:rPr>
          <w:rFonts w:ascii="ArialMT" w:hAnsi="ArialMT" w:cs="ArialMT"/>
          <w:color w:val="000000"/>
          <w:sz w:val="24"/>
          <w:szCs w:val="24"/>
        </w:rPr>
        <w:t>é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ste </w:t>
      </w:r>
      <w:r>
        <w:rPr>
          <w:rFonts w:ascii="ArialMT" w:hAnsi="ArialMT" w:cs="ArialMT"/>
          <w:color w:val="000000"/>
          <w:sz w:val="24"/>
          <w:szCs w:val="24"/>
        </w:rPr>
        <w:t xml:space="preserve">puede </w:t>
      </w:r>
      <w:r w:rsidRPr="00F12483">
        <w:rPr>
          <w:rFonts w:ascii="ArialMT" w:hAnsi="ArialMT" w:cs="ArialMT"/>
          <w:color w:val="000000"/>
          <w:sz w:val="24"/>
          <w:szCs w:val="24"/>
        </w:rPr>
        <w:t>realizar</w:t>
      </w:r>
      <w:r>
        <w:rPr>
          <w:rFonts w:ascii="ArialMT" w:hAnsi="ArialMT" w:cs="ArialMT"/>
          <w:color w:val="000000"/>
          <w:sz w:val="24"/>
          <w:szCs w:val="24"/>
        </w:rPr>
        <w:t xml:space="preserve"> un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cambio</w:t>
      </w:r>
      <w:r>
        <w:rPr>
          <w:rFonts w:ascii="ArialMT" w:hAnsi="ArialMT" w:cs="ArialMT"/>
          <w:color w:val="000000"/>
          <w:sz w:val="24"/>
          <w:szCs w:val="24"/>
        </w:rPr>
        <w:t xml:space="preserve"> antes de la hora límite.</w:t>
      </w:r>
    </w:p>
    <w:p w14:paraId="6DD126D1" w14:textId="05B6D9AF" w:rsidR="000B6F0C" w:rsidRPr="003E2E72" w:rsidRDefault="000B6F0C" w:rsidP="000B6F0C">
      <w:pPr>
        <w:tabs>
          <w:tab w:val="left" w:pos="2268"/>
        </w:tabs>
        <w:rPr>
          <w:rFonts w:ascii="ArialMT" w:hAnsi="ArialMT" w:cs="ArialMT"/>
          <w:sz w:val="24"/>
          <w:szCs w:val="24"/>
        </w:rPr>
      </w:pPr>
      <w:r w:rsidRPr="003E2E72">
        <w:rPr>
          <w:rFonts w:ascii="ArialMT" w:hAnsi="ArialMT" w:cs="ArialMT"/>
          <w:sz w:val="24"/>
          <w:szCs w:val="24"/>
        </w:rPr>
        <w:t>c) Las fotografías que no se apegue a las reglas del concurso pueden ser también descalificada previo al concurso luego del análisis por parte de los miembros de la Jun</w:t>
      </w:r>
      <w:r w:rsidR="004845B9" w:rsidRPr="003E2E72">
        <w:rPr>
          <w:rFonts w:ascii="ArialMT" w:hAnsi="ArialMT" w:cs="ArialMT"/>
          <w:sz w:val="24"/>
          <w:szCs w:val="24"/>
        </w:rPr>
        <w:t>t</w:t>
      </w:r>
      <w:r w:rsidRPr="003E2E72">
        <w:rPr>
          <w:rFonts w:ascii="ArialMT" w:hAnsi="ArialMT" w:cs="ArialMT"/>
          <w:sz w:val="24"/>
          <w:szCs w:val="24"/>
        </w:rPr>
        <w:t>a Directiva.</w:t>
      </w:r>
    </w:p>
    <w:p w14:paraId="0BCB1BF0" w14:textId="0EC7D61E" w:rsidR="000B6F0C" w:rsidRPr="003E2E72" w:rsidRDefault="004845B9" w:rsidP="000B6F0C">
      <w:pPr>
        <w:tabs>
          <w:tab w:val="left" w:pos="2268"/>
        </w:tabs>
        <w:rPr>
          <w:rFonts w:ascii="ArialMT" w:hAnsi="ArialMT" w:cs="ArialMT"/>
          <w:sz w:val="24"/>
          <w:szCs w:val="24"/>
        </w:rPr>
      </w:pPr>
      <w:r w:rsidRPr="003E2E72">
        <w:rPr>
          <w:rFonts w:ascii="ArialMT" w:hAnsi="ArialMT" w:cs="ArialMT"/>
          <w:sz w:val="24"/>
          <w:szCs w:val="24"/>
          <w:lang w:val="es-ES"/>
        </w:rPr>
        <w:t>d</w:t>
      </w:r>
      <w:r w:rsidR="000B6F0C" w:rsidRPr="003E2E72">
        <w:rPr>
          <w:rFonts w:ascii="ArialMT" w:hAnsi="ArialMT" w:cs="ArialMT"/>
          <w:sz w:val="24"/>
          <w:szCs w:val="24"/>
        </w:rPr>
        <w:t xml:space="preserve">) Si un socios activos concidera que alguna de las imagenes </w:t>
      </w:r>
      <w:r w:rsidR="00C640F2" w:rsidRPr="003E2E72">
        <w:rPr>
          <w:rFonts w:ascii="ArialMT" w:hAnsi="ArialMT" w:cs="ArialMT"/>
          <w:sz w:val="24"/>
          <w:szCs w:val="24"/>
          <w:lang w:val="es-ES"/>
        </w:rPr>
        <w:t>cumple con</w:t>
      </w:r>
      <w:r w:rsidR="000B6F0C" w:rsidRPr="003E2E72">
        <w:rPr>
          <w:rFonts w:ascii="ArialMT" w:hAnsi="ArialMT" w:cs="ArialMT"/>
          <w:sz w:val="24"/>
          <w:szCs w:val="24"/>
        </w:rPr>
        <w:t xml:space="preserve"> las normas del concurso, puede soliciar una revisión a la Junta Directiva en el plazo</w:t>
      </w:r>
      <w:r w:rsidR="00C640F2" w:rsidRPr="003E2E72">
        <w:rPr>
          <w:rFonts w:ascii="ArialMT" w:hAnsi="ArialMT" w:cs="ArialMT"/>
          <w:sz w:val="24"/>
          <w:szCs w:val="24"/>
          <w:lang w:val="es-ES"/>
        </w:rPr>
        <w:t xml:space="preserve"> </w:t>
      </w:r>
      <w:r w:rsidR="000B6F0C" w:rsidRPr="003E2E72">
        <w:rPr>
          <w:rFonts w:ascii="ArialMT" w:hAnsi="ArialMT" w:cs="ArialMT"/>
          <w:sz w:val="24"/>
          <w:szCs w:val="24"/>
        </w:rPr>
        <w:t>de las 48 horas siguientes al concurso, quienes se deben pronunciar al respecto en los siguientes 5 d</w:t>
      </w:r>
      <w:r w:rsidRPr="003E2E72">
        <w:rPr>
          <w:rFonts w:ascii="ArialMT" w:hAnsi="ArialMT" w:cs="ArialMT"/>
          <w:sz w:val="24"/>
          <w:szCs w:val="24"/>
        </w:rPr>
        <w:t>í</w:t>
      </w:r>
      <w:r w:rsidR="000B6F0C" w:rsidRPr="003E2E72">
        <w:rPr>
          <w:rFonts w:ascii="ArialMT" w:hAnsi="ArialMT" w:cs="ArialMT"/>
          <w:sz w:val="24"/>
          <w:szCs w:val="24"/>
        </w:rPr>
        <w:t xml:space="preserve">as </w:t>
      </w:r>
    </w:p>
    <w:p w14:paraId="23A3C590" w14:textId="77777777" w:rsidR="000B6F0C" w:rsidRPr="000B6F0C" w:rsidRDefault="000B6F0C" w:rsidP="001C6F80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</w:p>
    <w:p w14:paraId="36E081CE" w14:textId="3FFCBEDF" w:rsidR="00DB02B1" w:rsidRPr="000B6F0C" w:rsidRDefault="002F7953" w:rsidP="002F7953">
      <w:pPr>
        <w:pStyle w:val="Ttulo1"/>
        <w:rPr>
          <w:lang w:val="es-ES"/>
        </w:rPr>
      </w:pPr>
      <w:r w:rsidRPr="000B6F0C">
        <w:rPr>
          <w:lang w:val="es-ES"/>
        </w:rPr>
        <w:t>Concursos regulares</w:t>
      </w:r>
    </w:p>
    <w:p w14:paraId="6908C30D" w14:textId="1FB84BE5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B55C08">
        <w:rPr>
          <w:rFonts w:ascii="Arial-BoldMT" w:hAnsi="Arial-BoldMT" w:cs="Arial-BoldMT"/>
          <w:bCs/>
          <w:color w:val="000000"/>
          <w:sz w:val="24"/>
          <w:szCs w:val="24"/>
        </w:rPr>
        <w:t>El</w:t>
      </w:r>
      <w:r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Fotoclub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de Costa Rica celebrará seis Concursos Regulares por año que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serán definidos por la Junta Directiva durante el mes de julio del año anterior a la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celebración de cada concurso. Los temas se establecerán con base en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las sugerencias enviadas por parte de los asociados activos cuando así se les solicite.</w:t>
      </w:r>
    </w:p>
    <w:p w14:paraId="102FC189" w14:textId="77777777" w:rsidR="00DB02B1" w:rsidRDefault="00DB02B1" w:rsidP="00DB02B1">
      <w:pPr>
        <w:pStyle w:val="Ttulo2"/>
        <w:numPr>
          <w:ilvl w:val="0"/>
          <w:numId w:val="1"/>
        </w:numPr>
        <w:ind w:left="0" w:firstLine="0"/>
      </w:pPr>
      <w:bookmarkStart w:id="5" w:name="_Toc84878028"/>
      <w:r>
        <w:t>Condiciones de participación</w:t>
      </w:r>
      <w:bookmarkEnd w:id="5"/>
    </w:p>
    <w:p w14:paraId="13206942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>Para la participación en los concursos regulares se establecen los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siguientes requisitos:</w:t>
      </w:r>
    </w:p>
    <w:p w14:paraId="5D72BD33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 xml:space="preserve">a) Podrán participar todos los asociados activos </w:t>
      </w:r>
      <w:r>
        <w:rPr>
          <w:rFonts w:ascii="ArialMT" w:hAnsi="ArialMT" w:cs="ArialMT"/>
          <w:color w:val="000000"/>
          <w:sz w:val="24"/>
          <w:szCs w:val="24"/>
        </w:rPr>
        <w:t>del Fotoclub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de Costa Rica.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Esto implica tener al día la anualidad correspondiente al año en el que se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celebre el concurso.</w:t>
      </w:r>
    </w:p>
    <w:p w14:paraId="15D13E86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>b) Las fotografías pueden haberse publicado en redes sociales o en la página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del autor, pero no deben haber participado en </w:t>
      </w:r>
      <w:r>
        <w:rPr>
          <w:rFonts w:ascii="ArialMT" w:hAnsi="ArialMT" w:cs="ArialMT"/>
          <w:color w:val="000000"/>
          <w:sz w:val="24"/>
          <w:szCs w:val="24"/>
        </w:rPr>
        <w:t>ningú</w:t>
      </w:r>
      <w:r w:rsidRPr="00F12483">
        <w:rPr>
          <w:rFonts w:ascii="ArialMT" w:hAnsi="ArialMT" w:cs="ArialMT"/>
          <w:color w:val="000000"/>
          <w:sz w:val="24"/>
          <w:szCs w:val="24"/>
        </w:rPr>
        <w:t>n concurso formal.</w:t>
      </w:r>
    </w:p>
    <w:p w14:paraId="17584ADD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>c) No se permite repetir una imagen que haya participado en un concurso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anterior</w:t>
      </w:r>
      <w:r>
        <w:rPr>
          <w:rFonts w:ascii="ArialMT" w:hAnsi="ArialMT" w:cs="ArialMT"/>
          <w:color w:val="000000"/>
          <w:sz w:val="24"/>
          <w:szCs w:val="24"/>
        </w:rPr>
        <w:t xml:space="preserve"> del Fotoclub</w:t>
      </w:r>
      <w:r w:rsidRPr="00F12483">
        <w:rPr>
          <w:rFonts w:ascii="ArialMT" w:hAnsi="ArialMT" w:cs="ArialMT"/>
          <w:color w:val="000000"/>
          <w:sz w:val="24"/>
          <w:szCs w:val="24"/>
        </w:rPr>
        <w:t>, aunque tenga proceso</w:t>
      </w:r>
      <w:r>
        <w:rPr>
          <w:rFonts w:ascii="ArialMT" w:hAnsi="ArialMT" w:cs="ArialMT"/>
          <w:color w:val="000000"/>
          <w:sz w:val="24"/>
          <w:szCs w:val="24"/>
        </w:rPr>
        <w:t>s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de color diferente</w:t>
      </w:r>
      <w:r>
        <w:rPr>
          <w:rFonts w:ascii="ArialMT" w:hAnsi="ArialMT" w:cs="ArialMT"/>
          <w:color w:val="000000"/>
          <w:sz w:val="24"/>
          <w:szCs w:val="24"/>
        </w:rPr>
        <w:t>s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o participe en diferentes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categorías.</w:t>
      </w:r>
    </w:p>
    <w:p w14:paraId="313CABE5" w14:textId="79A7D1E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lastRenderedPageBreak/>
        <w:t>d) Las fotografías participarán de forma anónima, por lo que no se permite ninguna forma visible de inclusión del nombre del autor (marcas de agua</w:t>
      </w:r>
      <w:r w:rsidR="00A61C29">
        <w:rPr>
          <w:rFonts w:ascii="ArialMT" w:hAnsi="ArialMT" w:cs="ArialMT"/>
          <w:color w:val="000000"/>
          <w:sz w:val="24"/>
          <w:szCs w:val="24"/>
        </w:rPr>
        <w:t>, firmas o logotipos</w:t>
      </w:r>
      <w:r>
        <w:rPr>
          <w:rFonts w:ascii="ArialMT" w:hAnsi="ArialMT" w:cs="ArialMT"/>
          <w:color w:val="000000"/>
          <w:sz w:val="24"/>
          <w:szCs w:val="24"/>
        </w:rPr>
        <w:t>).</w:t>
      </w:r>
    </w:p>
    <w:p w14:paraId="7F9B3F16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e) Aunque los títulos de las fotos no se toman en cuenta para la calificación, para fines de identificación y archivo es aconsejable el uso de títulos descriptivos, no muy largos.</w:t>
      </w:r>
    </w:p>
    <w:p w14:paraId="01D03977" w14:textId="77777777" w:rsidR="00DB02B1" w:rsidRDefault="00DB02B1" w:rsidP="00DB02B1">
      <w:pPr>
        <w:pStyle w:val="Ttulo2"/>
        <w:numPr>
          <w:ilvl w:val="0"/>
          <w:numId w:val="1"/>
        </w:numPr>
        <w:ind w:left="0" w:firstLine="0"/>
      </w:pPr>
      <w:bookmarkStart w:id="6" w:name="_Toc84878029"/>
      <w:r>
        <w:t>Categorías</w:t>
      </w:r>
      <w:bookmarkEnd w:id="6"/>
    </w:p>
    <w:p w14:paraId="2C39311F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>Para los Concursos Regulares se establecen las siguientes categorías:</w:t>
      </w:r>
    </w:p>
    <w:p w14:paraId="291E3028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 xml:space="preserve">a)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Blanco y negro: </w:t>
      </w:r>
      <w:r w:rsidRPr="00F12483">
        <w:rPr>
          <w:rFonts w:ascii="ArialMT" w:hAnsi="ArialMT" w:cs="ArialMT"/>
          <w:color w:val="000000"/>
          <w:sz w:val="24"/>
          <w:szCs w:val="24"/>
        </w:rPr>
        <w:t>Fotografía monocromática, puede ser blanco negro o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virado a otro color, siempre y cuando sea uno solo. En esta categoría no se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aceptarán fotografías manipuladas o intervenidas</w:t>
      </w:r>
      <w:r>
        <w:rPr>
          <w:rFonts w:ascii="ArialMT" w:hAnsi="ArialMT" w:cs="ArialMT"/>
          <w:color w:val="000000"/>
          <w:sz w:val="24"/>
          <w:szCs w:val="24"/>
        </w:rPr>
        <w:t>.</w:t>
      </w:r>
    </w:p>
    <w:p w14:paraId="062A3A5D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 xml:space="preserve">b)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Color: </w:t>
      </w:r>
      <w:r w:rsidRPr="00F12483">
        <w:rPr>
          <w:rFonts w:ascii="ArialMT" w:hAnsi="ArialMT" w:cs="ArialMT"/>
          <w:color w:val="000000"/>
          <w:sz w:val="24"/>
          <w:szCs w:val="24"/>
        </w:rPr>
        <w:t>Fotografías con dos o más colores</w:t>
      </w:r>
      <w:r>
        <w:rPr>
          <w:rFonts w:ascii="ArialMT" w:hAnsi="ArialMT" w:cs="ArialMT"/>
          <w:color w:val="000000"/>
          <w:sz w:val="24"/>
          <w:szCs w:val="24"/>
        </w:rPr>
        <w:t>,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no se aceptan por tanto imágenes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monocromáticas. En esta categoría no se aceptarán fotografías manipuladas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o intervenidas.</w:t>
      </w:r>
    </w:p>
    <w:p w14:paraId="1D0DAE5F" w14:textId="38E17AA1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 xml:space="preserve">c)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Libre: </w:t>
      </w:r>
      <w:r w:rsidRPr="00F12483">
        <w:rPr>
          <w:rFonts w:ascii="ArialMT" w:hAnsi="ArialMT" w:cs="ArialMT"/>
          <w:color w:val="000000"/>
          <w:sz w:val="24"/>
          <w:szCs w:val="24"/>
        </w:rPr>
        <w:t>Categoría donde la técnica, la temática y el formato están libres de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restricciones. Para esta categoría no se aplicarán las limitaciones de las dos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categorías anteriores y se permitirán fotografías manipuladas o intervenidas.</w:t>
      </w:r>
    </w:p>
    <w:p w14:paraId="3D2A4955" w14:textId="57E8A4CA" w:rsidR="009C6523" w:rsidRDefault="009C6523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Sin embargo, no se aceptan imágenes producidas por medios no fotográficos. (imágenes creadas por inteligencia artificial o similares)</w:t>
      </w:r>
    </w:p>
    <w:p w14:paraId="30E728E9" w14:textId="77777777" w:rsidR="00DB02B1" w:rsidRDefault="00DB02B1" w:rsidP="00DB02B1">
      <w:pPr>
        <w:pStyle w:val="Ttulo2"/>
        <w:numPr>
          <w:ilvl w:val="0"/>
          <w:numId w:val="1"/>
        </w:numPr>
        <w:ind w:left="0" w:firstLine="0"/>
      </w:pPr>
      <w:bookmarkStart w:id="7" w:name="_Toc84878030"/>
      <w:r>
        <w:t>Manipulación</w:t>
      </w:r>
      <w:bookmarkEnd w:id="7"/>
    </w:p>
    <w:p w14:paraId="2F19478A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A3476D">
        <w:rPr>
          <w:rFonts w:ascii="Arial-BoldMT" w:hAnsi="Arial-BoldMT" w:cs="Arial-BoldMT"/>
          <w:bCs/>
          <w:color w:val="000000"/>
          <w:sz w:val="24"/>
          <w:szCs w:val="24"/>
        </w:rPr>
        <w:t>Manipulación o intervención</w:t>
      </w:r>
      <w:r>
        <w:rPr>
          <w:rFonts w:ascii="Arial-BoldMT" w:hAnsi="Arial-BoldMT" w:cs="Arial-BoldMT"/>
          <w:bCs/>
          <w:color w:val="000000"/>
          <w:sz w:val="24"/>
          <w:szCs w:val="24"/>
        </w:rPr>
        <w:t xml:space="preserve"> se refiere a c</w:t>
      </w:r>
      <w:r w:rsidRPr="00F12483">
        <w:rPr>
          <w:rFonts w:ascii="ArialMT" w:hAnsi="ArialMT" w:cs="ArialMT"/>
          <w:color w:val="000000"/>
          <w:sz w:val="24"/>
          <w:szCs w:val="24"/>
        </w:rPr>
        <w:t>ualquier fotografía manipulada o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intervenida por técnicas manuales, mecánicas, químicas o digitales.</w:t>
      </w:r>
    </w:p>
    <w:p w14:paraId="77DA4B40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a)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.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Se considera manipulación </w:t>
      </w:r>
      <w:r w:rsidRPr="00F12483">
        <w:rPr>
          <w:rFonts w:ascii="ArialMT" w:hAnsi="ArialMT" w:cs="ArialMT"/>
          <w:color w:val="000000"/>
          <w:sz w:val="24"/>
          <w:szCs w:val="24"/>
        </w:rPr>
        <w:t>cuando se han incluido elementos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gráficos </w:t>
      </w:r>
      <w:r>
        <w:rPr>
          <w:rFonts w:ascii="ArialMT" w:hAnsi="ArialMT" w:cs="ArialMT"/>
          <w:color w:val="000000"/>
          <w:sz w:val="24"/>
          <w:szCs w:val="24"/>
        </w:rPr>
        <w:t xml:space="preserve">externos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a la escena original. </w:t>
      </w:r>
      <w:r>
        <w:rPr>
          <w:rFonts w:ascii="ArialMT" w:hAnsi="ArialMT" w:cs="ArialMT"/>
          <w:color w:val="000000"/>
          <w:sz w:val="24"/>
          <w:szCs w:val="24"/>
        </w:rPr>
        <w:t xml:space="preserve">La exclusión de elementos también se considera manipulación, con excepción de los recortes y la eliminación de manchas. </w:t>
      </w:r>
      <w:r w:rsidRPr="00F12483">
        <w:rPr>
          <w:rFonts w:ascii="ArialMT" w:hAnsi="ArialMT" w:cs="ArialMT"/>
          <w:color w:val="000000"/>
          <w:sz w:val="24"/>
          <w:szCs w:val="24"/>
        </w:rPr>
        <w:t>Así mismo, se considerará manipulación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cuando la fotografía sea texturizada, desenfocada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digitalmente o se le aplique cualquier tipo de efecto que emule otros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medios tales como la pintura y el dibujo entre otros.</w:t>
      </w:r>
    </w:p>
    <w:p w14:paraId="0C85D974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b)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No se considera manipulación </w:t>
      </w:r>
      <w:r w:rsidRPr="00F12483">
        <w:rPr>
          <w:rFonts w:ascii="ArialMT" w:hAnsi="ArialMT" w:cs="ArialMT"/>
          <w:color w:val="000000"/>
          <w:sz w:val="24"/>
          <w:szCs w:val="24"/>
        </w:rPr>
        <w:t>el ajuste de contraste, brillo y/o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saturación. Tampoco se considera </w:t>
      </w:r>
      <w:r>
        <w:rPr>
          <w:rFonts w:ascii="ArialMT" w:hAnsi="ArialMT" w:cs="ArialMT"/>
          <w:color w:val="000000"/>
          <w:sz w:val="24"/>
          <w:szCs w:val="24"/>
        </w:rPr>
        <w:t xml:space="preserve">manipulación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la emulación de película, la corrección de perspectiva, </w:t>
      </w:r>
      <w:r>
        <w:rPr>
          <w:rFonts w:ascii="ArialMT" w:hAnsi="ArialMT" w:cs="ArialMT"/>
          <w:color w:val="000000"/>
          <w:sz w:val="24"/>
          <w:szCs w:val="24"/>
        </w:rPr>
        <w:t>la exposición múltiple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en cámara, </w:t>
      </w:r>
      <w:r>
        <w:rPr>
          <w:rFonts w:ascii="ArialMT" w:hAnsi="ArialMT" w:cs="ArialMT"/>
          <w:color w:val="000000"/>
          <w:sz w:val="24"/>
          <w:szCs w:val="24"/>
        </w:rPr>
        <w:t>el proceso de alto rango dinámico (</w:t>
      </w:r>
      <w:r w:rsidRPr="00F12483">
        <w:rPr>
          <w:rFonts w:ascii="ArialMT" w:hAnsi="ArialMT" w:cs="ArialMT"/>
          <w:color w:val="000000"/>
          <w:sz w:val="24"/>
          <w:szCs w:val="24"/>
        </w:rPr>
        <w:t>HDR</w:t>
      </w:r>
      <w:r>
        <w:rPr>
          <w:rFonts w:ascii="ArialMT" w:hAnsi="ArialMT" w:cs="ArialMT"/>
          <w:color w:val="000000"/>
          <w:sz w:val="24"/>
          <w:szCs w:val="24"/>
        </w:rPr>
        <w:t>)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para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optimización de</w:t>
      </w:r>
      <w:r>
        <w:rPr>
          <w:rFonts w:ascii="ArialMT" w:hAnsi="ArialMT" w:cs="ArialMT"/>
          <w:color w:val="000000"/>
          <w:sz w:val="24"/>
          <w:szCs w:val="24"/>
        </w:rPr>
        <w:t>l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rango de tonos, </w:t>
      </w:r>
      <w:r>
        <w:rPr>
          <w:rFonts w:ascii="ArialMT" w:hAnsi="ArialMT" w:cs="ArialMT"/>
          <w:color w:val="000000"/>
          <w:sz w:val="24"/>
          <w:szCs w:val="24"/>
        </w:rPr>
        <w:t xml:space="preserve">las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panorámicas, </w:t>
      </w:r>
      <w:r>
        <w:rPr>
          <w:rFonts w:ascii="ArialMT" w:hAnsi="ArialMT" w:cs="ArialMT"/>
          <w:color w:val="000000"/>
          <w:sz w:val="24"/>
          <w:szCs w:val="24"/>
        </w:rPr>
        <w:t xml:space="preserve">el apilado o </w:t>
      </w:r>
      <w:proofErr w:type="spellStart"/>
      <w:r w:rsidRPr="00F12483">
        <w:rPr>
          <w:rFonts w:ascii="Arial-ItalicMT" w:hAnsi="Arial-ItalicMT" w:cs="Arial-ItalicMT"/>
          <w:i/>
          <w:iCs/>
          <w:color w:val="000000"/>
          <w:sz w:val="24"/>
          <w:szCs w:val="24"/>
        </w:rPr>
        <w:t>stacking</w:t>
      </w:r>
      <w:proofErr w:type="spellEnd"/>
      <w:r w:rsidRPr="00F12483">
        <w:rPr>
          <w:rFonts w:ascii="Arial-ItalicMT" w:hAnsi="Arial-ItalicMT" w:cs="Arial-ItalicMT"/>
          <w:i/>
          <w:iCs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o la conversión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digital total a blanco y negro (siempre y cuando estas técnicas no</w:t>
      </w:r>
      <w:r>
        <w:rPr>
          <w:rFonts w:ascii="ArialMT" w:hAnsi="ArialMT" w:cs="ArialMT"/>
          <w:color w:val="000000"/>
          <w:sz w:val="24"/>
          <w:szCs w:val="24"/>
        </w:rPr>
        <w:t xml:space="preserve"> se utilicen para </w:t>
      </w:r>
      <w:r w:rsidRPr="00F12483">
        <w:rPr>
          <w:rFonts w:ascii="ArialMT" w:hAnsi="ArialMT" w:cs="ArialMT"/>
          <w:color w:val="000000"/>
          <w:sz w:val="24"/>
          <w:szCs w:val="24"/>
        </w:rPr>
        <w:t>agreg</w:t>
      </w:r>
      <w:r>
        <w:rPr>
          <w:rFonts w:ascii="ArialMT" w:hAnsi="ArialMT" w:cs="ArialMT"/>
          <w:color w:val="000000"/>
          <w:sz w:val="24"/>
          <w:szCs w:val="24"/>
        </w:rPr>
        <w:t>ar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o elimin</w:t>
      </w:r>
      <w:r>
        <w:rPr>
          <w:rFonts w:ascii="ArialMT" w:hAnsi="ArialMT" w:cs="ArialMT"/>
          <w:color w:val="000000"/>
          <w:sz w:val="24"/>
          <w:szCs w:val="24"/>
        </w:rPr>
        <w:t>ar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elementos de la</w:t>
      </w:r>
      <w:r>
        <w:rPr>
          <w:rFonts w:ascii="ArialMT" w:hAnsi="ArialMT" w:cs="ArialMT"/>
          <w:color w:val="000000"/>
          <w:sz w:val="24"/>
          <w:szCs w:val="24"/>
        </w:rPr>
        <w:t xml:space="preserve"> escena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original).</w:t>
      </w:r>
    </w:p>
    <w:p w14:paraId="05F3ECB8" w14:textId="649F495D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c)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Si se tiene</w:t>
      </w:r>
      <w:r>
        <w:rPr>
          <w:rFonts w:ascii="ArialMT" w:hAnsi="ArialMT" w:cs="ArialMT"/>
          <w:color w:val="000000"/>
          <w:sz w:val="24"/>
          <w:szCs w:val="24"/>
        </w:rPr>
        <w:t>n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duda</w:t>
      </w:r>
      <w:r>
        <w:rPr>
          <w:rFonts w:ascii="ArialMT" w:hAnsi="ArialMT" w:cs="ArialMT"/>
          <w:color w:val="000000"/>
          <w:sz w:val="24"/>
          <w:szCs w:val="24"/>
        </w:rPr>
        <w:t>s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 xml:space="preserve">o reclamos </w:t>
      </w:r>
      <w:r w:rsidRPr="00F12483">
        <w:rPr>
          <w:rFonts w:ascii="ArialMT" w:hAnsi="ArialMT" w:cs="ArialMT"/>
          <w:color w:val="000000"/>
          <w:sz w:val="24"/>
          <w:szCs w:val="24"/>
        </w:rPr>
        <w:t>sobre alguna manipulación sobre las fotografías, el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fiscal tiene la potestad de solicitar los archivos en formato raw (crudo) para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comprobar la veracidad o legitimidad de las imágenes. Si no se presentan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o solo </w:t>
      </w:r>
      <w:r w:rsidRPr="00F12483">
        <w:rPr>
          <w:rFonts w:ascii="ArialMT" w:hAnsi="ArialMT" w:cs="ArialMT"/>
          <w:color w:val="000000"/>
          <w:sz w:val="24"/>
          <w:szCs w:val="24"/>
        </w:rPr>
        <w:lastRenderedPageBreak/>
        <w:t xml:space="preserve">se muestran archivos en </w:t>
      </w:r>
      <w:proofErr w:type="spellStart"/>
      <w:r w:rsidRPr="00F12483">
        <w:rPr>
          <w:rFonts w:ascii="ArialMT" w:hAnsi="ArialMT" w:cs="ArialMT"/>
          <w:color w:val="000000"/>
          <w:sz w:val="24"/>
          <w:szCs w:val="24"/>
        </w:rPr>
        <w:t>jpg</w:t>
      </w:r>
      <w:proofErr w:type="spellEnd"/>
      <w:r w:rsidRPr="00F12483">
        <w:rPr>
          <w:rFonts w:ascii="ArialMT" w:hAnsi="ArialMT" w:cs="ArialMT"/>
          <w:color w:val="000000"/>
          <w:sz w:val="24"/>
          <w:szCs w:val="24"/>
        </w:rPr>
        <w:t>, queda a criterio del Fiscal y Junta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Directiva aceptar o descalificar una imagen.</w:t>
      </w:r>
    </w:p>
    <w:p w14:paraId="171C32DD" w14:textId="0752A7FF" w:rsidR="00EA47A1" w:rsidRPr="000B6F0C" w:rsidRDefault="00EA47A1" w:rsidP="00EA47A1">
      <w:pPr>
        <w:pStyle w:val="Ttulo1"/>
        <w:rPr>
          <w:lang w:val="es-ES"/>
        </w:rPr>
      </w:pPr>
      <w:r w:rsidRPr="000B6F0C">
        <w:rPr>
          <w:lang w:val="es-ES"/>
        </w:rPr>
        <w:t>Cambios</w:t>
      </w:r>
    </w:p>
    <w:p w14:paraId="090394AB" w14:textId="61CC0FCB" w:rsidR="00EA47A1" w:rsidRPr="00EA47A1" w:rsidRDefault="00EA47A1" w:rsidP="00EA47A1">
      <w:pPr>
        <w:pStyle w:val="Ttulo2"/>
      </w:pPr>
      <w:r w:rsidRPr="00EA47A1">
        <w:t>Niveles</w:t>
      </w:r>
    </w:p>
    <w:p w14:paraId="09EABC18" w14:textId="77777777" w:rsidR="00EA47A1" w:rsidRDefault="00EA47A1" w:rsidP="00EA47A1">
      <w:pPr>
        <w:rPr>
          <w:rFonts w:ascii="ArialMT" w:hAnsi="ArialMT" w:cs="ArialMT"/>
          <w:color w:val="000000"/>
          <w:sz w:val="24"/>
          <w:szCs w:val="24"/>
        </w:rPr>
      </w:pPr>
      <w:r w:rsidRPr="00EA47A1">
        <w:rPr>
          <w:rFonts w:ascii="ArialMT" w:hAnsi="ArialMT" w:cs="ArialMT"/>
          <w:color w:val="000000"/>
          <w:sz w:val="24"/>
          <w:szCs w:val="24"/>
        </w:rPr>
        <w:t>De acuerdo con su desempeño personal, se establecen dos niveles de socios:</w:t>
      </w:r>
    </w:p>
    <w:p w14:paraId="4AB78E4D" w14:textId="0D3EAAB5" w:rsidR="00EA47A1" w:rsidRDefault="00EA47A1" w:rsidP="00EA47A1">
      <w:pPr>
        <w:rPr>
          <w:rFonts w:ascii="ArialMT" w:hAnsi="ArialMT" w:cs="ArialMT"/>
          <w:color w:val="000000"/>
          <w:sz w:val="24"/>
          <w:szCs w:val="24"/>
        </w:rPr>
      </w:pPr>
      <w:r w:rsidRPr="00EA47A1">
        <w:rPr>
          <w:rFonts w:ascii="ArialMT" w:hAnsi="ArialMT" w:cs="ArialMT"/>
          <w:color w:val="000000"/>
          <w:sz w:val="24"/>
          <w:szCs w:val="24"/>
        </w:rPr>
        <w:t>Avanzados y Entusiastas</w:t>
      </w:r>
    </w:p>
    <w:p w14:paraId="382787E5" w14:textId="70074F7E" w:rsidR="00EA47A1" w:rsidRDefault="00EA47A1" w:rsidP="00EA47A1">
      <w:pPr>
        <w:rPr>
          <w:rFonts w:ascii="ArialMT" w:hAnsi="ArialMT" w:cs="ArialMT"/>
          <w:color w:val="000000"/>
          <w:sz w:val="24"/>
          <w:szCs w:val="24"/>
        </w:rPr>
      </w:pPr>
      <w:r w:rsidRPr="00EA47A1">
        <w:rPr>
          <w:rFonts w:ascii="ArialMT" w:hAnsi="ArialMT" w:cs="ArialMT"/>
          <w:color w:val="000000"/>
          <w:sz w:val="24"/>
          <w:szCs w:val="24"/>
        </w:rPr>
        <w:t xml:space="preserve">Un fotógrafo “Avanzado” se distingue de un “Entusiasta” por su maestría, </w:t>
      </w:r>
      <w:r w:rsidR="00181732">
        <w:rPr>
          <w:rFonts w:ascii="ArialMT" w:hAnsi="ArialMT" w:cs="ArialMT"/>
          <w:color w:val="000000"/>
          <w:sz w:val="24"/>
          <w:szCs w:val="24"/>
        </w:rPr>
        <w:t>e</w:t>
      </w:r>
      <w:r w:rsidRPr="00EA47A1">
        <w:rPr>
          <w:rFonts w:ascii="ArialMT" w:hAnsi="ArialMT" w:cs="ArialMT"/>
          <w:color w:val="000000"/>
          <w:sz w:val="24"/>
          <w:szCs w:val="24"/>
        </w:rPr>
        <w:t>ntendida como nivel de pericia</w:t>
      </w:r>
      <w:r w:rsidR="00775234">
        <w:rPr>
          <w:rFonts w:ascii="ArialMT" w:hAnsi="ArialMT" w:cs="ArialMT"/>
          <w:color w:val="000000"/>
          <w:sz w:val="24"/>
          <w:szCs w:val="24"/>
        </w:rPr>
        <w:t>.</w:t>
      </w:r>
      <w:r w:rsidR="00181732">
        <w:rPr>
          <w:rFonts w:ascii="ArialMT" w:hAnsi="ArialMT" w:cs="ArialMT"/>
          <w:color w:val="000000"/>
          <w:sz w:val="24"/>
          <w:szCs w:val="24"/>
        </w:rPr>
        <w:t xml:space="preserve"> Esto implica que debe existir un criterio de calificación verificable y uniforme para todos los socios.</w:t>
      </w:r>
    </w:p>
    <w:p w14:paraId="6EAF9C17" w14:textId="77777777" w:rsidR="00181732" w:rsidRPr="00775234" w:rsidRDefault="00181732" w:rsidP="00181732">
      <w:pPr>
        <w:rPr>
          <w:rFonts w:ascii="ArialMT" w:hAnsi="ArialMT" w:cs="ArialMT"/>
          <w:color w:val="000000"/>
          <w:sz w:val="24"/>
          <w:szCs w:val="24"/>
        </w:rPr>
      </w:pPr>
      <w:r w:rsidRPr="00775234">
        <w:rPr>
          <w:rFonts w:ascii="ArialMT" w:hAnsi="ArialMT" w:cs="ArialMT"/>
          <w:color w:val="000000"/>
          <w:sz w:val="24"/>
          <w:szCs w:val="24"/>
        </w:rPr>
        <w:t>Se toman en cuenta todas las fotos presentadas por cada socio los últimos tres años.</w:t>
      </w:r>
    </w:p>
    <w:p w14:paraId="6204156A" w14:textId="764ED691" w:rsidR="00181732" w:rsidRDefault="00181732" w:rsidP="00181732">
      <w:pPr>
        <w:rPr>
          <w:rFonts w:ascii="ArialMT" w:hAnsi="ArialMT" w:cs="ArialMT"/>
          <w:color w:val="000000"/>
          <w:sz w:val="24"/>
          <w:szCs w:val="24"/>
        </w:rPr>
      </w:pPr>
      <w:r w:rsidRPr="00775234">
        <w:rPr>
          <w:rFonts w:ascii="ArialMT" w:hAnsi="ArialMT" w:cs="ArialMT"/>
          <w:color w:val="000000"/>
          <w:sz w:val="24"/>
          <w:szCs w:val="24"/>
        </w:rPr>
        <w:t>La idea es que todas las fotos de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775234">
        <w:rPr>
          <w:rFonts w:ascii="ArialMT" w:hAnsi="ArialMT" w:cs="ArialMT"/>
          <w:color w:val="000000"/>
          <w:sz w:val="24"/>
          <w:szCs w:val="24"/>
        </w:rPr>
        <w:t>un Avanzado deben alcanzar</w:t>
      </w:r>
      <w:r>
        <w:rPr>
          <w:rFonts w:ascii="ArialMT" w:hAnsi="ArialMT" w:cs="ArialMT"/>
          <w:color w:val="000000"/>
          <w:sz w:val="24"/>
          <w:szCs w:val="24"/>
        </w:rPr>
        <w:t>,</w:t>
      </w:r>
      <w:r w:rsidRPr="00775234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 xml:space="preserve">en promedio, </w:t>
      </w:r>
      <w:r w:rsidRPr="00775234">
        <w:rPr>
          <w:rFonts w:ascii="ArialMT" w:hAnsi="ArialMT" w:cs="ArialMT"/>
          <w:color w:val="000000"/>
          <w:sz w:val="24"/>
          <w:szCs w:val="24"/>
        </w:rPr>
        <w:t>al menos los</w:t>
      </w:r>
      <w:r>
        <w:rPr>
          <w:rFonts w:ascii="ArialMT" w:hAnsi="ArialMT" w:cs="ArialMT"/>
          <w:color w:val="000000"/>
          <w:sz w:val="24"/>
          <w:szCs w:val="24"/>
        </w:rPr>
        <w:t xml:space="preserve"> 6</w:t>
      </w:r>
      <w:r w:rsidRPr="00775234">
        <w:rPr>
          <w:rFonts w:ascii="ArialMT" w:hAnsi="ArialMT" w:cs="ArialMT"/>
          <w:color w:val="000000"/>
          <w:sz w:val="24"/>
          <w:szCs w:val="24"/>
        </w:rPr>
        <w:t xml:space="preserve"> puntos necesarios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775234">
        <w:rPr>
          <w:rFonts w:ascii="ArialMT" w:hAnsi="ArialMT" w:cs="ArialMT"/>
          <w:color w:val="000000"/>
          <w:sz w:val="24"/>
          <w:szCs w:val="24"/>
        </w:rPr>
        <w:t xml:space="preserve">para participar en </w:t>
      </w:r>
      <w:r>
        <w:rPr>
          <w:rFonts w:ascii="ArialMT" w:hAnsi="ArialMT" w:cs="ArialMT"/>
          <w:color w:val="000000"/>
          <w:sz w:val="24"/>
          <w:szCs w:val="24"/>
        </w:rPr>
        <w:t>las</w:t>
      </w:r>
      <w:r w:rsidRPr="00775234">
        <w:rPr>
          <w:rFonts w:ascii="ArialMT" w:hAnsi="ArialMT" w:cs="ArialMT"/>
          <w:color w:val="000000"/>
          <w:sz w:val="24"/>
          <w:szCs w:val="24"/>
        </w:rPr>
        <w:t xml:space="preserve"> Exposiciones</w:t>
      </w:r>
      <w:r>
        <w:rPr>
          <w:rFonts w:ascii="ArialMT" w:hAnsi="ArialMT" w:cs="ArialMT"/>
          <w:color w:val="000000"/>
          <w:sz w:val="24"/>
          <w:szCs w:val="24"/>
        </w:rPr>
        <w:t xml:space="preserve"> Anuales</w:t>
      </w:r>
      <w:r w:rsidRPr="00775234">
        <w:rPr>
          <w:rFonts w:ascii="ArialMT" w:hAnsi="ArialMT" w:cs="ArialMT"/>
          <w:color w:val="000000"/>
          <w:sz w:val="24"/>
          <w:szCs w:val="24"/>
        </w:rPr>
        <w:t>.</w:t>
      </w:r>
    </w:p>
    <w:p w14:paraId="498A811F" w14:textId="258164DE" w:rsidR="00DD2390" w:rsidRPr="00775234" w:rsidRDefault="00DD2390" w:rsidP="00181732">
      <w:pPr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Sin embargo, cuantas menos fotos se hayan presentado, más rigurosa es la norma hasta llegar a una nota de 7,5 puntos para quien haya presentado una sola foto.</w:t>
      </w:r>
    </w:p>
    <w:p w14:paraId="51B67579" w14:textId="77777777" w:rsidR="00181732" w:rsidRPr="00EA47A1" w:rsidRDefault="00181732" w:rsidP="00181732">
      <w:pPr>
        <w:rPr>
          <w:rFonts w:ascii="ArialMT" w:hAnsi="ArialMT" w:cs="ArialMT"/>
          <w:color w:val="000000"/>
          <w:sz w:val="24"/>
          <w:szCs w:val="24"/>
        </w:rPr>
      </w:pPr>
      <w:r w:rsidRPr="00775234">
        <w:rPr>
          <w:rFonts w:ascii="ArialMT" w:hAnsi="ArialMT" w:cs="ArialMT"/>
          <w:color w:val="000000"/>
          <w:sz w:val="24"/>
          <w:szCs w:val="24"/>
        </w:rPr>
        <w:t>Para alcanzar el nivel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775234">
        <w:rPr>
          <w:rFonts w:ascii="ArialMT" w:hAnsi="ArialMT" w:cs="ArialMT"/>
          <w:color w:val="000000"/>
          <w:sz w:val="24"/>
          <w:szCs w:val="24"/>
        </w:rPr>
        <w:t>de “Avanzado” hay que estar en la parte superior del diagrama siguiente:</w:t>
      </w:r>
    </w:p>
    <w:p w14:paraId="6B565566" w14:textId="10FF6287" w:rsidR="00181732" w:rsidRDefault="00101CD6" w:rsidP="00EA47A1">
      <w:pPr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noProof/>
          <w:color w:val="000000"/>
          <w:sz w:val="24"/>
          <w:szCs w:val="24"/>
        </w:rPr>
        <w:drawing>
          <wp:inline distT="0" distB="0" distL="0" distR="0" wp14:anchorId="46EA6380" wp14:editId="4DECD049">
            <wp:extent cx="4938395" cy="29324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32462B" w14:textId="77777777" w:rsidR="00775234" w:rsidRPr="00775234" w:rsidRDefault="00775234" w:rsidP="00775234">
      <w:pPr>
        <w:rPr>
          <w:rFonts w:ascii="ArialMT" w:hAnsi="ArialMT" w:cs="ArialMT"/>
          <w:color w:val="000000"/>
          <w:sz w:val="24"/>
          <w:szCs w:val="24"/>
        </w:rPr>
      </w:pPr>
      <w:r w:rsidRPr="00775234">
        <w:rPr>
          <w:rFonts w:ascii="ArialMT" w:hAnsi="ArialMT" w:cs="ArialMT"/>
          <w:color w:val="000000"/>
          <w:sz w:val="24"/>
          <w:szCs w:val="24"/>
        </w:rPr>
        <w:t>Los cálculos y actualizaciones se hacen al final de cada año.</w:t>
      </w:r>
    </w:p>
    <w:p w14:paraId="79CCFD72" w14:textId="77777777" w:rsidR="00DB02B1" w:rsidRDefault="00DB02B1" w:rsidP="00DB02B1">
      <w:pPr>
        <w:pStyle w:val="Ttulo2"/>
        <w:numPr>
          <w:ilvl w:val="0"/>
          <w:numId w:val="1"/>
        </w:numPr>
        <w:ind w:left="0" w:firstLine="0"/>
      </w:pPr>
      <w:bookmarkStart w:id="8" w:name="_Toc84878031"/>
      <w:r>
        <w:lastRenderedPageBreak/>
        <w:t>Calificación</w:t>
      </w:r>
      <w:bookmarkEnd w:id="8"/>
    </w:p>
    <w:p w14:paraId="4823FDDE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>Para el proceso de calificación se define el siguiente procedimiento:</w:t>
      </w:r>
    </w:p>
    <w:p w14:paraId="27CF0671" w14:textId="066593DB" w:rsidR="00DB02B1" w:rsidRDefault="00DB02B1" w:rsidP="00DB02B1">
      <w:pPr>
        <w:tabs>
          <w:tab w:val="left" w:pos="2268"/>
        </w:tabs>
        <w:jc w:val="both"/>
        <w:rPr>
          <w:rFonts w:ascii="ArialMT" w:hAnsi="ArialMT" w:cs="ArialMT"/>
          <w:color w:val="000000"/>
          <w:sz w:val="24"/>
          <w:szCs w:val="24"/>
        </w:rPr>
      </w:pPr>
      <w:r w:rsidRPr="00707C3F">
        <w:rPr>
          <w:rFonts w:ascii="ArialMT" w:hAnsi="ArialMT" w:cs="ArialMT"/>
          <w:color w:val="000000"/>
          <w:sz w:val="24"/>
          <w:szCs w:val="24"/>
        </w:rPr>
        <w:t xml:space="preserve">Cada juez deberá calificar las fotografías con un puntaje </w:t>
      </w:r>
      <w:r w:rsidR="002F7953" w:rsidRPr="00707C3F">
        <w:rPr>
          <w:rFonts w:ascii="ArialMT" w:hAnsi="ArialMT" w:cs="ArialMT"/>
          <w:color w:val="000000"/>
          <w:sz w:val="24"/>
          <w:szCs w:val="24"/>
        </w:rPr>
        <w:t>de</w:t>
      </w:r>
      <w:r w:rsidR="002F7953">
        <w:rPr>
          <w:rFonts w:ascii="ArialMT" w:hAnsi="ArialMT" w:cs="ArialMT"/>
          <w:color w:val="000000"/>
          <w:sz w:val="24"/>
          <w:szCs w:val="24"/>
        </w:rPr>
        <w:t xml:space="preserve"> acuerdo con</w:t>
      </w:r>
      <w:r>
        <w:rPr>
          <w:rFonts w:ascii="ArialMT" w:hAnsi="ArialMT" w:cs="ArialMT"/>
          <w:color w:val="000000"/>
          <w:sz w:val="24"/>
          <w:szCs w:val="24"/>
        </w:rPr>
        <w:t xml:space="preserve"> una escala establecida</w:t>
      </w:r>
      <w:r w:rsidR="002F7953">
        <w:rPr>
          <w:rFonts w:ascii="ArialMT" w:hAnsi="ArialMT" w:cs="ArialMT"/>
          <w:color w:val="000000"/>
          <w:sz w:val="24"/>
          <w:szCs w:val="24"/>
        </w:rPr>
        <w:t>, en este momento de 1 a 10.</w:t>
      </w:r>
    </w:p>
    <w:p w14:paraId="01E5E392" w14:textId="170F8FA6" w:rsidR="002F7953" w:rsidRPr="00707C3F" w:rsidRDefault="002F7953" w:rsidP="00DB02B1">
      <w:pPr>
        <w:tabs>
          <w:tab w:val="left" w:pos="2268"/>
        </w:tabs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La nota de cada foto será el promedio de las notas de cada juez.</w:t>
      </w:r>
    </w:p>
    <w:p w14:paraId="6F51EC8C" w14:textId="12082D27" w:rsidR="00DB02B1" w:rsidRDefault="00775234" w:rsidP="00DB02B1">
      <w:pPr>
        <w:tabs>
          <w:tab w:val="left" w:pos="2268"/>
        </w:tabs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En el caso de los Avanzados, s</w:t>
      </w:r>
      <w:r w:rsidR="00DB02B1">
        <w:rPr>
          <w:rFonts w:ascii="ArialMT" w:hAnsi="ArialMT" w:cs="ArialMT"/>
          <w:color w:val="000000"/>
          <w:sz w:val="24"/>
          <w:szCs w:val="24"/>
        </w:rPr>
        <w:t xml:space="preserve">e buscará obtener un </w:t>
      </w:r>
      <w:r w:rsidR="00DB02B1" w:rsidRPr="00F12483">
        <w:rPr>
          <w:rFonts w:ascii="ArialMT" w:hAnsi="ArialMT" w:cs="ArialMT"/>
          <w:color w:val="000000"/>
          <w:sz w:val="24"/>
          <w:szCs w:val="24"/>
        </w:rPr>
        <w:t xml:space="preserve">1ro, 2do, </w:t>
      </w:r>
      <w:r w:rsidR="00DB02B1">
        <w:rPr>
          <w:rFonts w:ascii="ArialMT" w:hAnsi="ArialMT" w:cs="ArialMT"/>
          <w:color w:val="000000"/>
          <w:sz w:val="24"/>
          <w:szCs w:val="24"/>
        </w:rPr>
        <w:t xml:space="preserve">y </w:t>
      </w:r>
      <w:r w:rsidR="00DB02B1" w:rsidRPr="00F12483">
        <w:rPr>
          <w:rFonts w:ascii="ArialMT" w:hAnsi="ArialMT" w:cs="ArialMT"/>
          <w:color w:val="000000"/>
          <w:sz w:val="24"/>
          <w:szCs w:val="24"/>
        </w:rPr>
        <w:t xml:space="preserve">3er lugar y </w:t>
      </w:r>
      <w:r w:rsidR="00DB02B1">
        <w:rPr>
          <w:rFonts w:ascii="ArialMT" w:hAnsi="ArialMT" w:cs="ArialMT"/>
          <w:color w:val="000000"/>
          <w:sz w:val="24"/>
          <w:szCs w:val="24"/>
        </w:rPr>
        <w:t xml:space="preserve">al menos dos </w:t>
      </w:r>
      <w:r w:rsidR="00DB02B1" w:rsidRPr="00F12483">
        <w:rPr>
          <w:rFonts w:ascii="ArialMT" w:hAnsi="ArialMT" w:cs="ArialMT"/>
          <w:color w:val="000000"/>
          <w:sz w:val="24"/>
          <w:szCs w:val="24"/>
        </w:rPr>
        <w:t>menci</w:t>
      </w:r>
      <w:r w:rsidR="00DB02B1">
        <w:rPr>
          <w:rFonts w:ascii="ArialMT" w:hAnsi="ArialMT" w:cs="ArialMT"/>
          <w:color w:val="000000"/>
          <w:sz w:val="24"/>
          <w:szCs w:val="24"/>
        </w:rPr>
        <w:t>o</w:t>
      </w:r>
      <w:r w:rsidR="00DB02B1" w:rsidRPr="00F12483">
        <w:rPr>
          <w:rFonts w:ascii="ArialMT" w:hAnsi="ArialMT" w:cs="ArialMT"/>
          <w:color w:val="000000"/>
          <w:sz w:val="24"/>
          <w:szCs w:val="24"/>
        </w:rPr>
        <w:t>n</w:t>
      </w:r>
      <w:r w:rsidR="00DB02B1">
        <w:rPr>
          <w:rFonts w:ascii="ArialMT" w:hAnsi="ArialMT" w:cs="ArialMT"/>
          <w:color w:val="000000"/>
          <w:sz w:val="24"/>
          <w:szCs w:val="24"/>
        </w:rPr>
        <w:t>es</w:t>
      </w:r>
      <w:r w:rsidR="00DB02B1" w:rsidRPr="00F12483">
        <w:rPr>
          <w:rFonts w:ascii="ArialMT" w:hAnsi="ArialMT" w:cs="ArialMT"/>
          <w:color w:val="000000"/>
          <w:sz w:val="24"/>
          <w:szCs w:val="24"/>
        </w:rPr>
        <w:t xml:space="preserve"> honorífica</w:t>
      </w:r>
      <w:r w:rsidR="00DB02B1">
        <w:rPr>
          <w:rFonts w:ascii="ArialMT" w:hAnsi="ArialMT" w:cs="ArialMT"/>
          <w:color w:val="000000"/>
          <w:sz w:val="24"/>
          <w:szCs w:val="24"/>
        </w:rPr>
        <w:t xml:space="preserve">s, </w:t>
      </w:r>
      <w:r w:rsidR="005F2031">
        <w:rPr>
          <w:rFonts w:ascii="ArialMT" w:hAnsi="ArialMT" w:cs="ArialMT"/>
          <w:color w:val="000000"/>
          <w:sz w:val="24"/>
          <w:szCs w:val="24"/>
        </w:rPr>
        <w:t>de acuerdo con</w:t>
      </w:r>
      <w:r w:rsidR="00DB02B1">
        <w:rPr>
          <w:rFonts w:ascii="ArialMT" w:hAnsi="ArialMT" w:cs="ArialMT"/>
          <w:color w:val="000000"/>
          <w:sz w:val="24"/>
          <w:szCs w:val="24"/>
        </w:rPr>
        <w:t xml:space="preserve"> las notas decrecientes de las fotos.</w:t>
      </w:r>
    </w:p>
    <w:p w14:paraId="554E9FAC" w14:textId="7262B3FD" w:rsidR="00775234" w:rsidRPr="00707C3F" w:rsidRDefault="00775234" w:rsidP="00DB02B1">
      <w:pPr>
        <w:tabs>
          <w:tab w:val="left" w:pos="2268"/>
        </w:tabs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En el caso de los Entusiastas, se buscará obtener un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1ro, 2do, </w:t>
      </w:r>
      <w:r>
        <w:rPr>
          <w:rFonts w:ascii="ArialMT" w:hAnsi="ArialMT" w:cs="ArialMT"/>
          <w:color w:val="000000"/>
          <w:sz w:val="24"/>
          <w:szCs w:val="24"/>
        </w:rPr>
        <w:t xml:space="preserve">y </w:t>
      </w:r>
      <w:r w:rsidRPr="00F12483">
        <w:rPr>
          <w:rFonts w:ascii="ArialMT" w:hAnsi="ArialMT" w:cs="ArialMT"/>
          <w:color w:val="000000"/>
          <w:sz w:val="24"/>
          <w:szCs w:val="24"/>
        </w:rPr>
        <w:t>3er lugar</w:t>
      </w:r>
      <w:r>
        <w:rPr>
          <w:rFonts w:ascii="ArialMT" w:hAnsi="ArialMT" w:cs="ArialMT"/>
          <w:color w:val="000000"/>
          <w:sz w:val="24"/>
          <w:szCs w:val="24"/>
        </w:rPr>
        <w:t>.</w:t>
      </w:r>
    </w:p>
    <w:p w14:paraId="34ECA634" w14:textId="0685B341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>b) Para tener opción al 1ro, 2do, 3er lugar y mención honorífica,</w:t>
      </w:r>
      <w:r w:rsidR="00775234">
        <w:rPr>
          <w:rFonts w:ascii="ArialMT" w:hAnsi="ArialMT" w:cs="ArialMT"/>
          <w:color w:val="000000"/>
          <w:sz w:val="24"/>
          <w:szCs w:val="24"/>
        </w:rPr>
        <w:t xml:space="preserve"> en cualquier nivel,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la fotografía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deberá recibir un</w:t>
      </w:r>
      <w:r>
        <w:rPr>
          <w:rFonts w:ascii="ArialMT" w:hAnsi="ArialMT" w:cs="ArialMT"/>
          <w:color w:val="000000"/>
          <w:sz w:val="24"/>
          <w:szCs w:val="24"/>
        </w:rPr>
        <w:t>a nota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mínim</w:t>
      </w:r>
      <w:r>
        <w:rPr>
          <w:rFonts w:ascii="ArialMT" w:hAnsi="ArialMT" w:cs="ArialMT"/>
          <w:color w:val="000000"/>
          <w:sz w:val="24"/>
          <w:szCs w:val="24"/>
        </w:rPr>
        <w:t>a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de </w:t>
      </w:r>
      <w:r w:rsidR="002F7953">
        <w:rPr>
          <w:rFonts w:ascii="ArialMT" w:hAnsi="ArialMT" w:cs="ArialMT"/>
          <w:color w:val="000000"/>
          <w:sz w:val="24"/>
          <w:szCs w:val="24"/>
        </w:rPr>
        <w:t>6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puntos.</w:t>
      </w:r>
    </w:p>
    <w:p w14:paraId="75B0EFBB" w14:textId="380D021B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F12483">
        <w:rPr>
          <w:rFonts w:ascii="ArialMT" w:hAnsi="ArialMT" w:cs="ArialMT"/>
          <w:color w:val="000000"/>
          <w:sz w:val="24"/>
          <w:szCs w:val="24"/>
        </w:rPr>
        <w:t xml:space="preserve">c) En caso de que ninguna fotografía participante alcance los </w:t>
      </w:r>
      <w:r w:rsidR="002F7953">
        <w:rPr>
          <w:rFonts w:ascii="ArialMT" w:hAnsi="ArialMT" w:cs="ArialMT"/>
          <w:color w:val="000000"/>
          <w:sz w:val="24"/>
          <w:szCs w:val="24"/>
        </w:rPr>
        <w:t>6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puntos, no se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otorgará la premiación respectiva.</w:t>
      </w:r>
    </w:p>
    <w:p w14:paraId="1FE9C6C8" w14:textId="4B5C022D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d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) Toda fotografía, cuya </w:t>
      </w:r>
      <w:r>
        <w:rPr>
          <w:rFonts w:ascii="ArialMT" w:hAnsi="ArialMT" w:cs="ArialMT"/>
          <w:color w:val="000000"/>
          <w:sz w:val="24"/>
          <w:szCs w:val="24"/>
        </w:rPr>
        <w:t>nota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sea de </w:t>
      </w:r>
      <w:r w:rsidR="002F7953">
        <w:rPr>
          <w:rFonts w:ascii="ArialMT" w:hAnsi="ArialMT" w:cs="ArialMT"/>
          <w:color w:val="000000"/>
          <w:sz w:val="24"/>
          <w:szCs w:val="24"/>
        </w:rPr>
        <w:t>6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puntos o más, será considerada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para participar en la Exposición Anual del año posterior al del concurso.</w:t>
      </w:r>
    </w:p>
    <w:p w14:paraId="667BA538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e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) </w:t>
      </w:r>
      <w:r>
        <w:rPr>
          <w:rFonts w:ascii="ArialMT" w:hAnsi="ArialMT" w:cs="ArialMT"/>
          <w:color w:val="000000"/>
          <w:sz w:val="24"/>
          <w:szCs w:val="24"/>
        </w:rPr>
        <w:t xml:space="preserve">El 1°, 2° y 3er lugar deben ser únicos. 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Los </w:t>
      </w:r>
      <w:r>
        <w:rPr>
          <w:rFonts w:ascii="ArialMT" w:hAnsi="ArialMT" w:cs="ArialMT"/>
          <w:color w:val="000000"/>
          <w:sz w:val="24"/>
          <w:szCs w:val="24"/>
        </w:rPr>
        <w:t xml:space="preserve">eventuales </w:t>
      </w:r>
      <w:r w:rsidRPr="00F12483">
        <w:rPr>
          <w:rFonts w:ascii="ArialMT" w:hAnsi="ArialMT" w:cs="ArialMT"/>
          <w:color w:val="000000"/>
          <w:sz w:val="24"/>
          <w:szCs w:val="24"/>
        </w:rPr>
        <w:t>empates se resolverán mediante la deliberación de los miembros del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Jurado</w:t>
      </w:r>
      <w:r>
        <w:rPr>
          <w:rFonts w:ascii="ArialMT" w:hAnsi="ArialMT" w:cs="ArialMT"/>
          <w:color w:val="000000"/>
          <w:sz w:val="24"/>
          <w:szCs w:val="24"/>
        </w:rPr>
        <w:t xml:space="preserve"> o una votación ad-hoc</w:t>
      </w:r>
      <w:r w:rsidRPr="00F12483">
        <w:rPr>
          <w:rFonts w:ascii="ArialMT" w:hAnsi="ArialMT" w:cs="ArialMT"/>
          <w:color w:val="000000"/>
          <w:sz w:val="24"/>
          <w:szCs w:val="24"/>
        </w:rPr>
        <w:t>.</w:t>
      </w:r>
    </w:p>
    <w:p w14:paraId="307E48E2" w14:textId="77777777" w:rsidR="00DB02B1" w:rsidRDefault="00DB02B1" w:rsidP="00DB02B1">
      <w:pPr>
        <w:pStyle w:val="Ttulo2"/>
        <w:numPr>
          <w:ilvl w:val="0"/>
          <w:numId w:val="1"/>
        </w:numPr>
        <w:ind w:left="0" w:firstLine="0"/>
      </w:pPr>
      <w:bookmarkStart w:id="9" w:name="_Toc84878032"/>
      <w:r>
        <w:t>Bonificaciones</w:t>
      </w:r>
      <w:bookmarkEnd w:id="9"/>
    </w:p>
    <w:p w14:paraId="77BEE362" w14:textId="77777777" w:rsidR="00DB02B1" w:rsidRPr="00842664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842664">
        <w:rPr>
          <w:rFonts w:ascii="ArialMT" w:hAnsi="ArialMT" w:cs="ArialMT"/>
          <w:color w:val="000000"/>
          <w:sz w:val="24"/>
          <w:szCs w:val="24"/>
        </w:rPr>
        <w:t xml:space="preserve">En algunos casos se otorgarán bonificaciones que incrementan el puntaje de cada autor, pero no modifican las notas </w:t>
      </w:r>
      <w:r>
        <w:rPr>
          <w:rFonts w:ascii="ArialMT" w:hAnsi="ArialMT" w:cs="ArialMT"/>
          <w:color w:val="000000"/>
          <w:sz w:val="24"/>
          <w:szCs w:val="24"/>
        </w:rPr>
        <w:t>conferidas</w:t>
      </w:r>
      <w:r w:rsidRPr="00842664">
        <w:rPr>
          <w:rFonts w:ascii="ArialMT" w:hAnsi="ArialMT" w:cs="ArialMT"/>
          <w:color w:val="000000"/>
          <w:sz w:val="24"/>
          <w:szCs w:val="24"/>
        </w:rPr>
        <w:t xml:space="preserve"> por el jurado</w:t>
      </w:r>
      <w:r>
        <w:rPr>
          <w:rFonts w:ascii="ArialMT" w:hAnsi="ArialMT" w:cs="ArialMT"/>
          <w:color w:val="000000"/>
          <w:sz w:val="24"/>
          <w:szCs w:val="24"/>
        </w:rPr>
        <w:t>.</w:t>
      </w:r>
    </w:p>
    <w:p w14:paraId="71262C45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a)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Para todas las fotografías premiadas se le otorgarán las siguientes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bonificaciones:</w:t>
      </w:r>
    </w:p>
    <w:p w14:paraId="607D5511" w14:textId="324708D7" w:rsidR="00DB02B1" w:rsidRPr="002F7953" w:rsidRDefault="00DB02B1" w:rsidP="002F795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2F7953">
        <w:rPr>
          <w:rFonts w:ascii="ArialMT" w:hAnsi="ArialMT" w:cs="ArialMT"/>
          <w:color w:val="000000"/>
          <w:sz w:val="24"/>
          <w:szCs w:val="24"/>
        </w:rPr>
        <w:t></w:t>
      </w:r>
      <w:r w:rsidRPr="002F7953">
        <w:rPr>
          <w:rFonts w:ascii="ArialMT" w:hAnsi="ArialMT" w:cs="ArialMT"/>
          <w:color w:val="000000"/>
          <w:sz w:val="24"/>
          <w:szCs w:val="24"/>
        </w:rPr>
        <w:t></w:t>
      </w:r>
      <w:r w:rsidR="002F7953" w:rsidRPr="002F7953">
        <w:rPr>
          <w:rFonts w:ascii="ArialMT" w:hAnsi="ArialMT" w:cs="ArialMT"/>
          <w:color w:val="000000"/>
          <w:sz w:val="24"/>
          <w:szCs w:val="24"/>
        </w:rPr>
        <w:t>2,6</w:t>
      </w:r>
      <w:r w:rsidRPr="002F7953">
        <w:rPr>
          <w:rFonts w:ascii="ArialMT" w:hAnsi="ArialMT" w:cs="ArialMT"/>
          <w:color w:val="000000"/>
          <w:sz w:val="24"/>
          <w:szCs w:val="24"/>
        </w:rPr>
        <w:t xml:space="preserve"> puntos para el Primer Lugar.</w:t>
      </w:r>
    </w:p>
    <w:p w14:paraId="43354CB6" w14:textId="0A6AF121" w:rsidR="00DB02B1" w:rsidRPr="002F7953" w:rsidRDefault="00DB02B1" w:rsidP="002F795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2F7953">
        <w:rPr>
          <w:rFonts w:ascii="ArialMT" w:hAnsi="ArialMT" w:cs="ArialMT"/>
          <w:color w:val="000000"/>
          <w:sz w:val="24"/>
          <w:szCs w:val="24"/>
        </w:rPr>
        <w:t></w:t>
      </w:r>
      <w:r w:rsidRPr="002F7953">
        <w:rPr>
          <w:rFonts w:ascii="ArialMT" w:hAnsi="ArialMT" w:cs="ArialMT"/>
          <w:color w:val="000000"/>
          <w:sz w:val="24"/>
          <w:szCs w:val="24"/>
        </w:rPr>
        <w:t></w:t>
      </w:r>
      <w:r w:rsidR="002F7953" w:rsidRPr="002F7953">
        <w:rPr>
          <w:rFonts w:ascii="ArialMT" w:hAnsi="ArialMT" w:cs="ArialMT"/>
          <w:color w:val="000000"/>
          <w:sz w:val="24"/>
          <w:szCs w:val="24"/>
        </w:rPr>
        <w:t>1,9</w:t>
      </w:r>
      <w:r w:rsidRPr="002F7953">
        <w:rPr>
          <w:rFonts w:ascii="ArialMT" w:hAnsi="ArialMT" w:cs="ArialMT"/>
          <w:color w:val="000000"/>
          <w:sz w:val="24"/>
          <w:szCs w:val="24"/>
        </w:rPr>
        <w:t xml:space="preserve"> puntos para el Segundo Lugar.</w:t>
      </w:r>
    </w:p>
    <w:p w14:paraId="6ECCAC4B" w14:textId="7FE9D0E6" w:rsidR="00DB02B1" w:rsidRPr="002F7953" w:rsidRDefault="00DB02B1" w:rsidP="002F795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2F7953">
        <w:rPr>
          <w:rFonts w:ascii="ArialMT" w:hAnsi="ArialMT" w:cs="ArialMT"/>
          <w:color w:val="000000"/>
          <w:sz w:val="24"/>
          <w:szCs w:val="24"/>
        </w:rPr>
        <w:t></w:t>
      </w:r>
      <w:r w:rsidRPr="002F7953">
        <w:rPr>
          <w:rFonts w:ascii="ArialMT" w:hAnsi="ArialMT" w:cs="ArialMT"/>
          <w:color w:val="000000"/>
          <w:sz w:val="24"/>
          <w:szCs w:val="24"/>
        </w:rPr>
        <w:t></w:t>
      </w:r>
      <w:r w:rsidR="002F7953" w:rsidRPr="002F7953">
        <w:rPr>
          <w:rFonts w:ascii="ArialMT" w:hAnsi="ArialMT" w:cs="ArialMT"/>
          <w:color w:val="000000"/>
          <w:sz w:val="24"/>
          <w:szCs w:val="24"/>
        </w:rPr>
        <w:t>1,5</w:t>
      </w:r>
      <w:r w:rsidRPr="002F7953">
        <w:rPr>
          <w:rFonts w:ascii="ArialMT" w:hAnsi="ArialMT" w:cs="ArialMT"/>
          <w:color w:val="000000"/>
          <w:sz w:val="24"/>
          <w:szCs w:val="24"/>
        </w:rPr>
        <w:t xml:space="preserve"> puntos para el Tercer Lugar.</w:t>
      </w:r>
    </w:p>
    <w:p w14:paraId="3CFAB2B5" w14:textId="44253000" w:rsidR="00DB02B1" w:rsidRPr="002F7953" w:rsidRDefault="00DB02B1" w:rsidP="002F7953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2F7953">
        <w:rPr>
          <w:rFonts w:ascii="ArialMT" w:hAnsi="ArialMT" w:cs="ArialMT"/>
          <w:color w:val="000000"/>
          <w:sz w:val="24"/>
          <w:szCs w:val="24"/>
        </w:rPr>
        <w:t></w:t>
      </w:r>
      <w:r w:rsidRPr="002F7953">
        <w:rPr>
          <w:rFonts w:ascii="ArialMT" w:hAnsi="ArialMT" w:cs="ArialMT"/>
          <w:color w:val="000000"/>
          <w:sz w:val="24"/>
          <w:szCs w:val="24"/>
        </w:rPr>
        <w:t></w:t>
      </w:r>
      <w:r w:rsidR="002F7953" w:rsidRPr="002F7953">
        <w:rPr>
          <w:rFonts w:ascii="ArialMT" w:hAnsi="ArialMT" w:cs="ArialMT"/>
          <w:color w:val="000000"/>
          <w:sz w:val="24"/>
          <w:szCs w:val="24"/>
        </w:rPr>
        <w:t>0,7</w:t>
      </w:r>
      <w:r w:rsidRPr="002F7953">
        <w:rPr>
          <w:rFonts w:ascii="ArialMT" w:hAnsi="ArialMT" w:cs="ArialMT"/>
          <w:color w:val="000000"/>
          <w:sz w:val="24"/>
          <w:szCs w:val="24"/>
        </w:rPr>
        <w:t xml:space="preserve"> puntos para cada Mención de Honor.</w:t>
      </w:r>
    </w:p>
    <w:p w14:paraId="78A68E29" w14:textId="3474620A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b) Se otorgará una bonificación de </w:t>
      </w:r>
      <w:r w:rsidR="002F7953">
        <w:rPr>
          <w:rFonts w:ascii="ArialMT" w:hAnsi="ArialMT" w:cs="ArialMT"/>
          <w:color w:val="000000"/>
          <w:sz w:val="24"/>
          <w:szCs w:val="24"/>
        </w:rPr>
        <w:t>0,5</w:t>
      </w:r>
      <w:r>
        <w:rPr>
          <w:rFonts w:ascii="ArialMT" w:hAnsi="ArialMT" w:cs="ArialMT"/>
          <w:color w:val="000000"/>
          <w:sz w:val="24"/>
          <w:szCs w:val="24"/>
        </w:rPr>
        <w:t xml:space="preserve"> punto</w:t>
      </w:r>
      <w:r w:rsidR="002F7953">
        <w:rPr>
          <w:rFonts w:ascii="ArialMT" w:hAnsi="ArialMT" w:cs="ArialMT"/>
          <w:color w:val="000000"/>
          <w:sz w:val="24"/>
          <w:szCs w:val="24"/>
        </w:rPr>
        <w:t>s</w:t>
      </w:r>
      <w:r>
        <w:rPr>
          <w:rFonts w:ascii="ArialMT" w:hAnsi="ArialMT" w:cs="ArialMT"/>
          <w:color w:val="000000"/>
          <w:sz w:val="24"/>
          <w:szCs w:val="24"/>
        </w:rPr>
        <w:t xml:space="preserve"> a cada foto cuyo autor esté presente en el concurso.</w:t>
      </w:r>
    </w:p>
    <w:p w14:paraId="28A8B4E1" w14:textId="77777777" w:rsidR="00DB02B1" w:rsidRDefault="00DB02B1" w:rsidP="00DB02B1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c) </w:t>
      </w:r>
      <w:r w:rsidRPr="00F12483">
        <w:rPr>
          <w:rFonts w:ascii="ArialMT" w:hAnsi="ArialMT" w:cs="ArialMT"/>
          <w:color w:val="000000"/>
          <w:sz w:val="24"/>
          <w:szCs w:val="24"/>
        </w:rPr>
        <w:t>Todos los puntos obtenidos se contabilizarán en el acumulado individual de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F12483">
        <w:rPr>
          <w:rFonts w:ascii="ArialMT" w:hAnsi="ArialMT" w:cs="ArialMT"/>
          <w:color w:val="000000"/>
          <w:sz w:val="24"/>
          <w:szCs w:val="24"/>
        </w:rPr>
        <w:t>cada participante para efectos de la elección de</w:t>
      </w:r>
      <w:r>
        <w:rPr>
          <w:rFonts w:ascii="ArialMT" w:hAnsi="ArialMT" w:cs="ArialMT"/>
          <w:color w:val="000000"/>
          <w:sz w:val="24"/>
          <w:szCs w:val="24"/>
        </w:rPr>
        <w:t xml:space="preserve"> los “Fotógrafos Destacados” (“Top Ten”)</w:t>
      </w:r>
      <w:r w:rsidRPr="00F12483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 xml:space="preserve">el </w:t>
      </w:r>
      <w:r w:rsidRPr="00F12483">
        <w:rPr>
          <w:rFonts w:ascii="ArialMT" w:hAnsi="ArialMT" w:cs="ArialMT"/>
          <w:color w:val="000000"/>
          <w:sz w:val="24"/>
          <w:szCs w:val="24"/>
        </w:rPr>
        <w:t>“Fotógrafo del Año” y</w:t>
      </w:r>
      <w:r>
        <w:rPr>
          <w:rFonts w:ascii="ArialMT" w:hAnsi="ArialMT" w:cs="ArialMT"/>
          <w:color w:val="000000"/>
          <w:sz w:val="24"/>
          <w:szCs w:val="24"/>
        </w:rPr>
        <w:t xml:space="preserve"> el </w:t>
      </w:r>
      <w:r w:rsidRPr="00F12483">
        <w:rPr>
          <w:rFonts w:ascii="ArialMT" w:hAnsi="ArialMT" w:cs="ArialMT"/>
          <w:color w:val="000000"/>
          <w:sz w:val="24"/>
          <w:szCs w:val="24"/>
        </w:rPr>
        <w:t>“Fotógrafo Revelación del Año”.</w:t>
      </w:r>
    </w:p>
    <w:p w14:paraId="08C18338" w14:textId="08397A4B" w:rsidR="00DB02B1" w:rsidRDefault="00775234" w:rsidP="00775234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 w:rsidRPr="00775234">
        <w:rPr>
          <w:rFonts w:ascii="ArialMT" w:hAnsi="ArialMT" w:cs="ArialMT"/>
          <w:color w:val="000000"/>
          <w:sz w:val="24"/>
          <w:szCs w:val="24"/>
        </w:rPr>
        <w:t>d) Al final de cada año se elaborarán dos cuadros de medallas, uno para Avanzados y otro para Entusiastas.</w:t>
      </w:r>
    </w:p>
    <w:p w14:paraId="20155049" w14:textId="3F92E217" w:rsidR="00775234" w:rsidRPr="000B6F0C" w:rsidRDefault="001C6F80" w:rsidP="001C6F80">
      <w:pPr>
        <w:pStyle w:val="Ttulo1"/>
        <w:rPr>
          <w:lang w:val="es-ES"/>
        </w:rPr>
      </w:pPr>
      <w:r w:rsidRPr="000B6F0C">
        <w:rPr>
          <w:lang w:val="es-ES"/>
        </w:rPr>
        <w:lastRenderedPageBreak/>
        <w:t>Concursos Especiales:</w:t>
      </w:r>
    </w:p>
    <w:p w14:paraId="15986357" w14:textId="00F85A83" w:rsidR="00775234" w:rsidRDefault="001C6F80" w:rsidP="00775234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Las nuevas disposiciones para concursos regulares son válidas para los concursos especiales.</w:t>
      </w:r>
    </w:p>
    <w:p w14:paraId="52B4F203" w14:textId="0803D1B1" w:rsidR="001C6F80" w:rsidRPr="000B6F0C" w:rsidRDefault="001C6F80" w:rsidP="001C6F80">
      <w:pPr>
        <w:pStyle w:val="Ttulo1"/>
        <w:rPr>
          <w:lang w:val="es-ES"/>
        </w:rPr>
      </w:pPr>
      <w:r w:rsidRPr="000B6F0C">
        <w:rPr>
          <w:lang w:val="es-ES"/>
        </w:rPr>
        <w:t>Concurso anual</w:t>
      </w:r>
    </w:p>
    <w:p w14:paraId="11A0092D" w14:textId="1579E5A3" w:rsidR="001C6F80" w:rsidRPr="00775234" w:rsidRDefault="001C6F80" w:rsidP="00775234">
      <w:pPr>
        <w:tabs>
          <w:tab w:val="left" w:pos="2268"/>
        </w:tabs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Es posible que el incremento de fotos premiadas conduzca a alguna modificación del concurso Anual, lo que será oportunamente comunicado.</w:t>
      </w:r>
    </w:p>
    <w:sectPr w:rsidR="001C6F80" w:rsidRPr="007752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rialMT">
    <w:altName w:val="Arial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rial-Italic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3A7C2BF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798252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901"/>
    <w:rsid w:val="000B6F0C"/>
    <w:rsid w:val="00101CD6"/>
    <w:rsid w:val="00181732"/>
    <w:rsid w:val="001C6F80"/>
    <w:rsid w:val="00206FFD"/>
    <w:rsid w:val="002F7953"/>
    <w:rsid w:val="003575D9"/>
    <w:rsid w:val="003E2E72"/>
    <w:rsid w:val="004845B9"/>
    <w:rsid w:val="005F2031"/>
    <w:rsid w:val="006248F1"/>
    <w:rsid w:val="006E4901"/>
    <w:rsid w:val="00775234"/>
    <w:rsid w:val="00785028"/>
    <w:rsid w:val="00967DB1"/>
    <w:rsid w:val="009C6523"/>
    <w:rsid w:val="00A152D3"/>
    <w:rsid w:val="00A61C29"/>
    <w:rsid w:val="00C640F2"/>
    <w:rsid w:val="00C843E5"/>
    <w:rsid w:val="00CE6B70"/>
    <w:rsid w:val="00DB02B1"/>
    <w:rsid w:val="00DD2390"/>
    <w:rsid w:val="00EA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F07C3"/>
  <w15:chartTrackingRefBased/>
  <w15:docId w15:val="{F055E3DB-8AB8-414C-BB0B-80C7785D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B02B1"/>
    <w:pPr>
      <w:keepNext/>
      <w:keepLines/>
      <w:pBdr>
        <w:bottom w:val="single" w:sz="4" w:space="1" w:color="595959" w:themeColor="text1" w:themeTint="A6"/>
      </w:pBdr>
      <w:spacing w:before="360"/>
      <w:ind w:left="432" w:hanging="432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  <w:lang w:val="en-U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3575D9"/>
    <w:pPr>
      <w:keepNext/>
      <w:keepLines/>
      <w:spacing w:before="120" w:after="12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B02B1"/>
    <w:pPr>
      <w:keepNext/>
      <w:keepLines/>
      <w:spacing w:before="200" w:after="0"/>
      <w:ind w:left="720" w:hanging="720"/>
      <w:outlineLvl w:val="2"/>
    </w:pPr>
    <w:rPr>
      <w:rFonts w:asciiTheme="majorHAnsi" w:eastAsiaTheme="majorEastAsia" w:hAnsiTheme="majorHAnsi" w:cstheme="majorBidi"/>
      <w:b/>
      <w:bCs/>
      <w:color w:val="000000" w:themeColor="text1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02B1"/>
    <w:pPr>
      <w:keepNext/>
      <w:keepLines/>
      <w:spacing w:before="200" w:after="0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02B1"/>
    <w:pPr>
      <w:keepNext/>
      <w:keepLines/>
      <w:spacing w:before="200" w:after="0"/>
      <w:ind w:left="1008" w:hanging="1008"/>
      <w:outlineLvl w:val="4"/>
    </w:pPr>
    <w:rPr>
      <w:rFonts w:asciiTheme="majorHAnsi" w:eastAsiaTheme="majorEastAsia" w:hAnsiTheme="majorHAnsi" w:cstheme="majorBidi"/>
      <w:color w:val="323E4F" w:themeColor="text2" w:themeShade="BF"/>
      <w:lang w:val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02B1"/>
    <w:pPr>
      <w:keepNext/>
      <w:keepLines/>
      <w:spacing w:before="200" w:after="0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02B1"/>
    <w:pPr>
      <w:keepNext/>
      <w:keepLines/>
      <w:spacing w:before="200" w:after="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02B1"/>
    <w:pPr>
      <w:keepNext/>
      <w:keepLines/>
      <w:spacing w:before="200" w:after="0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02B1"/>
    <w:pPr>
      <w:keepNext/>
      <w:keepLines/>
      <w:spacing w:before="200" w:after="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3575D9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1Car">
    <w:name w:val="Título 1 Car"/>
    <w:basedOn w:val="Fuentedeprrafopredeter"/>
    <w:link w:val="Ttulo1"/>
    <w:uiPriority w:val="9"/>
    <w:rsid w:val="00DB02B1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DB02B1"/>
    <w:rPr>
      <w:rFonts w:asciiTheme="majorHAnsi" w:eastAsiaTheme="majorEastAsia" w:hAnsiTheme="majorHAnsi" w:cstheme="majorBidi"/>
      <w:b/>
      <w:bCs/>
      <w:color w:val="000000" w:themeColor="text1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02B1"/>
    <w:rPr>
      <w:rFonts w:asciiTheme="majorHAnsi" w:eastAsiaTheme="majorEastAsia" w:hAnsiTheme="majorHAnsi" w:cstheme="majorBidi"/>
      <w:b/>
      <w:bCs/>
      <w:i/>
      <w:iCs/>
      <w:color w:val="000000" w:themeColor="tex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02B1"/>
    <w:rPr>
      <w:rFonts w:asciiTheme="majorHAnsi" w:eastAsiaTheme="majorEastAsia" w:hAnsiTheme="majorHAnsi" w:cstheme="majorBidi"/>
      <w:color w:val="323E4F" w:themeColor="text2" w:themeShade="BF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02B1"/>
    <w:rPr>
      <w:rFonts w:asciiTheme="majorHAnsi" w:eastAsiaTheme="majorEastAsia" w:hAnsiTheme="majorHAnsi" w:cstheme="majorBidi"/>
      <w:i/>
      <w:iCs/>
      <w:color w:val="323E4F" w:themeColor="text2" w:themeShade="BF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02B1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02B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02B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Ttulo">
    <w:name w:val="Title"/>
    <w:basedOn w:val="Normal"/>
    <w:next w:val="Normal"/>
    <w:link w:val="TtuloCar"/>
    <w:uiPriority w:val="10"/>
    <w:qFormat/>
    <w:rsid w:val="002F79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F795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4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53709-8D73-43DC-BF4C-2485300CD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1393</Words>
  <Characters>7665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Rolando Rios Castellanos</dc:creator>
  <cp:keywords/>
  <dc:description/>
  <cp:lastModifiedBy>erichm@ice.co.cr</cp:lastModifiedBy>
  <cp:revision>2</cp:revision>
  <dcterms:created xsi:type="dcterms:W3CDTF">2023-02-08T16:46:00Z</dcterms:created>
  <dcterms:modified xsi:type="dcterms:W3CDTF">2023-02-08T16:46:00Z</dcterms:modified>
</cp:coreProperties>
</file>